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Default="00B10214" w:rsidP="00B10214">
      <w:pPr>
        <w:pStyle w:val="Szvegtrzs"/>
        <w:rPr>
          <w:sz w:val="24"/>
          <w:szCs w:val="24"/>
        </w:rPr>
      </w:pPr>
    </w:p>
    <w:p w:rsidR="00B10214" w:rsidRPr="007835BF" w:rsidRDefault="00B10214" w:rsidP="00B10214">
      <w:pPr>
        <w:pStyle w:val="Szvegtrzs"/>
        <w:rPr>
          <w:sz w:val="24"/>
          <w:szCs w:val="24"/>
        </w:rPr>
      </w:pPr>
    </w:p>
    <w:p w:rsidR="00B10214" w:rsidRPr="007150F4" w:rsidRDefault="00B10214" w:rsidP="00B10214">
      <w:pPr>
        <w:spacing w:before="240" w:after="120"/>
        <w:rPr>
          <w:b/>
          <w:caps/>
          <w:color w:val="000000"/>
          <w:sz w:val="28"/>
          <w:szCs w:val="28"/>
          <w:highlight w:val="yellow"/>
        </w:rPr>
      </w:pPr>
    </w:p>
    <w:p w:rsidR="00B10214" w:rsidRPr="0040221F" w:rsidRDefault="00B10214" w:rsidP="00B10214">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B10214" w:rsidRPr="0040221F" w:rsidRDefault="00B10214" w:rsidP="00B10214">
      <w:pPr>
        <w:spacing w:before="240" w:after="120"/>
        <w:jc w:val="center"/>
        <w:rPr>
          <w:b/>
          <w:caps/>
          <w:color w:val="000000"/>
          <w:sz w:val="28"/>
          <w:szCs w:val="28"/>
        </w:rPr>
      </w:pPr>
      <w:r w:rsidRPr="0040221F">
        <w:rPr>
          <w:b/>
          <w:caps/>
          <w:color w:val="000000"/>
          <w:sz w:val="28"/>
          <w:szCs w:val="28"/>
        </w:rPr>
        <w:t>Iratminták</w:t>
      </w:r>
    </w:p>
    <w:p w:rsidR="00B10214" w:rsidRPr="007150F4" w:rsidRDefault="00B10214" w:rsidP="00B10214">
      <w:pPr>
        <w:pStyle w:val="Cm"/>
        <w:spacing w:before="240"/>
        <w:rPr>
          <w:rFonts w:ascii="Times New Roman" w:hAnsi="Times New Roman"/>
          <w:sz w:val="28"/>
          <w:highlight w:val="yellow"/>
        </w:rPr>
      </w:pPr>
    </w:p>
    <w:p w:rsidR="00B10214" w:rsidRPr="007150F4" w:rsidRDefault="00B10214" w:rsidP="00B10214">
      <w:pPr>
        <w:pStyle w:val="Cm"/>
        <w:spacing w:before="240"/>
        <w:rPr>
          <w:rFonts w:ascii="Times New Roman" w:hAnsi="Times New Roman"/>
          <w:sz w:val="28"/>
          <w:highlight w:val="yellow"/>
        </w:rPr>
      </w:pPr>
    </w:p>
    <w:p w:rsidR="00B10214" w:rsidRPr="007150F4" w:rsidRDefault="00B10214" w:rsidP="00B10214">
      <w:pPr>
        <w:pStyle w:val="Cm"/>
        <w:spacing w:before="240"/>
        <w:rPr>
          <w:rFonts w:ascii="Times New Roman" w:hAnsi="Times New Roman"/>
          <w:sz w:val="28"/>
          <w:highlight w:val="yellow"/>
        </w:rPr>
      </w:pPr>
    </w:p>
    <w:p w:rsidR="00B10214" w:rsidRDefault="00B10214" w:rsidP="00B10214">
      <w:pPr>
        <w:pStyle w:val="Cm"/>
        <w:spacing w:before="240"/>
        <w:rPr>
          <w:rFonts w:ascii="Times New Roman" w:hAnsi="Times New Roman"/>
          <w:sz w:val="28"/>
          <w:highlight w:val="yellow"/>
        </w:rPr>
      </w:pPr>
    </w:p>
    <w:p w:rsidR="006706D3" w:rsidRPr="007150F4" w:rsidRDefault="006706D3" w:rsidP="00B10214">
      <w:pPr>
        <w:pStyle w:val="Cm"/>
        <w:spacing w:before="240"/>
        <w:rPr>
          <w:rFonts w:ascii="Times New Roman" w:hAnsi="Times New Roman"/>
          <w:sz w:val="28"/>
          <w:highlight w:val="yellow"/>
        </w:rPr>
      </w:pPr>
    </w:p>
    <w:p w:rsidR="00B10214" w:rsidRDefault="00B10214" w:rsidP="00B10214">
      <w:pPr>
        <w:pStyle w:val="Cm"/>
        <w:spacing w:before="240"/>
        <w:ind w:left="720"/>
        <w:jc w:val="right"/>
        <w:rPr>
          <w:rFonts w:ascii="Times New Roman" w:hAnsi="Times New Roman"/>
          <w:sz w:val="28"/>
        </w:rPr>
      </w:pPr>
    </w:p>
    <w:p w:rsidR="00B10214" w:rsidRDefault="00B10214" w:rsidP="00B10214">
      <w:pPr>
        <w:pStyle w:val="Cm"/>
        <w:spacing w:before="240"/>
        <w:ind w:left="720"/>
        <w:jc w:val="right"/>
        <w:rPr>
          <w:rFonts w:ascii="Times New Roman" w:hAnsi="Times New Roman"/>
          <w:sz w:val="28"/>
        </w:rPr>
      </w:pPr>
    </w:p>
    <w:p w:rsidR="00B10214" w:rsidRDefault="00B10214" w:rsidP="00B10214">
      <w:pPr>
        <w:pStyle w:val="Cm"/>
        <w:spacing w:before="240"/>
        <w:ind w:left="720"/>
        <w:jc w:val="right"/>
        <w:rPr>
          <w:rFonts w:ascii="Times New Roman" w:hAnsi="Times New Roman"/>
          <w:sz w:val="28"/>
        </w:rPr>
      </w:pPr>
    </w:p>
    <w:p w:rsidR="00B10214" w:rsidRDefault="00B10214" w:rsidP="00B10214">
      <w:pPr>
        <w:pStyle w:val="Cm"/>
        <w:spacing w:before="240"/>
        <w:ind w:left="720"/>
        <w:jc w:val="right"/>
        <w:rPr>
          <w:rFonts w:ascii="Times New Roman" w:hAnsi="Times New Roman"/>
          <w:sz w:val="28"/>
        </w:rPr>
      </w:pPr>
    </w:p>
    <w:p w:rsidR="00B10214" w:rsidRDefault="00B10214" w:rsidP="00B10214">
      <w:pPr>
        <w:pStyle w:val="Cm"/>
        <w:spacing w:before="240"/>
        <w:ind w:left="720"/>
        <w:jc w:val="right"/>
        <w:rPr>
          <w:rFonts w:ascii="Times New Roman" w:hAnsi="Times New Roman"/>
          <w:sz w:val="28"/>
        </w:rPr>
      </w:pPr>
    </w:p>
    <w:p w:rsidR="00B10214" w:rsidRDefault="00B10214" w:rsidP="00B10214">
      <w:pPr>
        <w:pStyle w:val="Cm"/>
        <w:spacing w:before="240"/>
        <w:ind w:left="720"/>
        <w:jc w:val="right"/>
        <w:rPr>
          <w:rFonts w:ascii="Times New Roman" w:hAnsi="Times New Roman"/>
          <w:sz w:val="28"/>
        </w:rPr>
      </w:pPr>
    </w:p>
    <w:p w:rsidR="00B10214" w:rsidRPr="00B42771" w:rsidRDefault="00B10214" w:rsidP="00B10214">
      <w:pPr>
        <w:pStyle w:val="Cm"/>
        <w:spacing w:before="240"/>
        <w:ind w:left="720"/>
        <w:jc w:val="right"/>
        <w:rPr>
          <w:rFonts w:ascii="Times New Roman" w:hAnsi="Times New Roman"/>
          <w:sz w:val="28"/>
        </w:rPr>
      </w:pPr>
      <w:r>
        <w:rPr>
          <w:rFonts w:ascii="Times New Roman" w:hAnsi="Times New Roman"/>
          <w:sz w:val="24"/>
        </w:rPr>
        <w:lastRenderedPageBreak/>
        <w:t>1</w:t>
      </w:r>
      <w:r w:rsidRPr="00FA6BE3">
        <w:rPr>
          <w:rFonts w:ascii="Times New Roman" w:hAnsi="Times New Roman"/>
          <w:sz w:val="24"/>
        </w:rPr>
        <w:t>. sz. iratminta</w:t>
      </w:r>
    </w:p>
    <w:p w:rsidR="00B10214" w:rsidRPr="00F85BCC" w:rsidRDefault="00B10214" w:rsidP="00B10214">
      <w:pPr>
        <w:jc w:val="center"/>
        <w:rPr>
          <w:b/>
          <w:sz w:val="24"/>
          <w:szCs w:val="24"/>
        </w:rPr>
      </w:pPr>
    </w:p>
    <w:p w:rsidR="00B10214" w:rsidRPr="00F85BCC" w:rsidRDefault="00B10214" w:rsidP="00B10214">
      <w:pPr>
        <w:jc w:val="center"/>
        <w:rPr>
          <w:b/>
          <w:sz w:val="24"/>
          <w:szCs w:val="24"/>
        </w:rPr>
      </w:pPr>
      <w:r w:rsidRPr="00F85BCC">
        <w:rPr>
          <w:b/>
          <w:sz w:val="24"/>
          <w:szCs w:val="24"/>
        </w:rPr>
        <w:t>REGISZTRÁCIÓS LAP</w:t>
      </w:r>
    </w:p>
    <w:p w:rsidR="00B10214" w:rsidRPr="00F85BCC" w:rsidRDefault="00B10214" w:rsidP="00B10214">
      <w:pPr>
        <w:jc w:val="center"/>
        <w:rPr>
          <w:sz w:val="22"/>
        </w:rPr>
      </w:pPr>
    </w:p>
    <w:p w:rsidR="00B10214" w:rsidRPr="00F85BCC" w:rsidRDefault="00B10214" w:rsidP="00B10214">
      <w:pPr>
        <w:pStyle w:val="Cmsor"/>
        <w:spacing w:line="240" w:lineRule="auto"/>
        <w:rPr>
          <w:rFonts w:ascii="Times New Roman" w:hAnsi="Times New Roman" w:cs="Times New Roman"/>
          <w:sz w:val="24"/>
        </w:rPr>
      </w:pP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F85BCC" w:rsidRDefault="00B10214" w:rsidP="00B10214">
      <w:pPr>
        <w:spacing w:after="240" w:line="360" w:lineRule="auto"/>
        <w:jc w:val="center"/>
      </w:pPr>
      <w:proofErr w:type="gramStart"/>
      <w:r w:rsidRPr="0040221F">
        <w:rPr>
          <w:sz w:val="24"/>
          <w:szCs w:val="24"/>
        </w:rPr>
        <w:t>tárgyú</w:t>
      </w:r>
      <w:proofErr w:type="gramEnd"/>
      <w:r w:rsidRPr="0040221F">
        <w:rPr>
          <w:sz w:val="24"/>
          <w:szCs w:val="24"/>
        </w:rPr>
        <w:t xml:space="preserve"> közbeszerzési eljárásban</w:t>
      </w:r>
    </w:p>
    <w:p w:rsidR="00B10214" w:rsidRDefault="00B10214" w:rsidP="00B10214">
      <w:pPr>
        <w:spacing w:line="360" w:lineRule="auto"/>
        <w:rPr>
          <w:b/>
          <w:sz w:val="24"/>
          <w:szCs w:val="24"/>
        </w:rPr>
      </w:pPr>
    </w:p>
    <w:p w:rsidR="00B10214" w:rsidRPr="00F85BCC" w:rsidRDefault="00B10214" w:rsidP="00B10214">
      <w:pPr>
        <w:spacing w:line="360" w:lineRule="auto"/>
        <w:rPr>
          <w:b/>
          <w:sz w:val="24"/>
          <w:szCs w:val="24"/>
        </w:rPr>
      </w:pPr>
      <w:r w:rsidRPr="00F85BCC">
        <w:rPr>
          <w:b/>
          <w:sz w:val="24"/>
          <w:szCs w:val="24"/>
        </w:rPr>
        <w:t>A közbeszerzési eljárásban részt vevő gazdasági szereplő adatai:</w:t>
      </w:r>
    </w:p>
    <w:tbl>
      <w:tblPr>
        <w:tblW w:w="0" w:type="auto"/>
        <w:tblInd w:w="-5" w:type="dxa"/>
        <w:tblLayout w:type="fixed"/>
        <w:tblLook w:val="0000"/>
      </w:tblPr>
      <w:tblGrid>
        <w:gridCol w:w="3070"/>
        <w:gridCol w:w="6048"/>
      </w:tblGrid>
      <w:tr w:rsidR="00B10214" w:rsidRPr="00F85BCC" w:rsidTr="00F65E89">
        <w:tc>
          <w:tcPr>
            <w:tcW w:w="3070" w:type="dxa"/>
            <w:tcBorders>
              <w:top w:val="single" w:sz="4" w:space="0" w:color="000000"/>
              <w:left w:val="single" w:sz="4" w:space="0" w:color="000000"/>
              <w:bottom w:val="single" w:sz="4" w:space="0" w:color="000000"/>
            </w:tcBorders>
            <w:shd w:val="clear" w:color="auto" w:fill="auto"/>
          </w:tcPr>
          <w:p w:rsidR="00B10214" w:rsidRPr="00F85BCC" w:rsidRDefault="00B10214" w:rsidP="00F65E89">
            <w:pPr>
              <w:autoSpaceDE w:val="0"/>
              <w:spacing w:line="360" w:lineRule="auto"/>
              <w:rPr>
                <w:sz w:val="24"/>
                <w:szCs w:val="24"/>
              </w:rPr>
            </w:pPr>
            <w:r w:rsidRPr="00F85BCC">
              <w:rPr>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10214" w:rsidRPr="00F85BCC" w:rsidRDefault="00B10214" w:rsidP="00F65E89">
            <w:pPr>
              <w:snapToGrid w:val="0"/>
              <w:spacing w:line="360" w:lineRule="auto"/>
              <w:rPr>
                <w:sz w:val="24"/>
                <w:szCs w:val="24"/>
              </w:rPr>
            </w:pPr>
          </w:p>
        </w:tc>
      </w:tr>
      <w:tr w:rsidR="00B10214" w:rsidRPr="00F85BCC" w:rsidTr="00F65E89">
        <w:tc>
          <w:tcPr>
            <w:tcW w:w="3070" w:type="dxa"/>
            <w:tcBorders>
              <w:top w:val="single" w:sz="4" w:space="0" w:color="000000"/>
              <w:left w:val="single" w:sz="4" w:space="0" w:color="000000"/>
              <w:bottom w:val="single" w:sz="4" w:space="0" w:color="000000"/>
            </w:tcBorders>
            <w:shd w:val="clear" w:color="auto" w:fill="auto"/>
          </w:tcPr>
          <w:p w:rsidR="00B10214" w:rsidRPr="00F85BCC" w:rsidRDefault="00B10214" w:rsidP="00F65E89">
            <w:pPr>
              <w:spacing w:line="360" w:lineRule="auto"/>
              <w:rPr>
                <w:sz w:val="24"/>
                <w:szCs w:val="24"/>
              </w:rPr>
            </w:pPr>
            <w:r w:rsidRPr="00F85BCC">
              <w:rPr>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10214" w:rsidRPr="00F85BCC" w:rsidRDefault="00B10214" w:rsidP="00F65E89">
            <w:pPr>
              <w:snapToGrid w:val="0"/>
              <w:spacing w:line="360" w:lineRule="auto"/>
              <w:rPr>
                <w:sz w:val="24"/>
                <w:szCs w:val="24"/>
              </w:rPr>
            </w:pPr>
          </w:p>
        </w:tc>
      </w:tr>
      <w:tr w:rsidR="00B10214" w:rsidRPr="00F85BCC" w:rsidTr="00F65E89">
        <w:tc>
          <w:tcPr>
            <w:tcW w:w="3070" w:type="dxa"/>
            <w:tcBorders>
              <w:top w:val="single" w:sz="4" w:space="0" w:color="000000"/>
              <w:left w:val="single" w:sz="4" w:space="0" w:color="000000"/>
              <w:bottom w:val="single" w:sz="4" w:space="0" w:color="000000"/>
            </w:tcBorders>
            <w:shd w:val="clear" w:color="auto" w:fill="auto"/>
          </w:tcPr>
          <w:p w:rsidR="00B10214" w:rsidRPr="00F85BCC" w:rsidRDefault="00B10214" w:rsidP="00F65E89">
            <w:pPr>
              <w:spacing w:line="360" w:lineRule="auto"/>
              <w:rPr>
                <w:sz w:val="24"/>
                <w:szCs w:val="24"/>
              </w:rPr>
            </w:pPr>
            <w:r>
              <w:rPr>
                <w:sz w:val="24"/>
                <w:szCs w:val="24"/>
              </w:rPr>
              <w:t>Cégjegyzékszám</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10214" w:rsidRPr="00F85BCC" w:rsidRDefault="00B10214" w:rsidP="00F65E89">
            <w:pPr>
              <w:snapToGrid w:val="0"/>
              <w:spacing w:line="360" w:lineRule="auto"/>
              <w:rPr>
                <w:sz w:val="24"/>
                <w:szCs w:val="24"/>
              </w:rPr>
            </w:pPr>
          </w:p>
        </w:tc>
      </w:tr>
      <w:tr w:rsidR="00B10214" w:rsidRPr="00F85BCC" w:rsidTr="00F65E89">
        <w:tc>
          <w:tcPr>
            <w:tcW w:w="3070" w:type="dxa"/>
            <w:tcBorders>
              <w:top w:val="single" w:sz="4" w:space="0" w:color="000000"/>
              <w:left w:val="single" w:sz="4" w:space="0" w:color="000000"/>
              <w:bottom w:val="single" w:sz="4" w:space="0" w:color="000000"/>
            </w:tcBorders>
            <w:shd w:val="clear" w:color="auto" w:fill="auto"/>
          </w:tcPr>
          <w:p w:rsidR="00B10214" w:rsidRPr="00F85BCC" w:rsidRDefault="00B10214" w:rsidP="00F65E89">
            <w:pPr>
              <w:spacing w:line="360" w:lineRule="auto"/>
              <w:rPr>
                <w:sz w:val="24"/>
                <w:szCs w:val="24"/>
              </w:rPr>
            </w:pPr>
            <w:r w:rsidRPr="00F85BCC">
              <w:rPr>
                <w:sz w:val="24"/>
                <w:szCs w:val="24"/>
              </w:rPr>
              <w:t>Kapcsolattartó személy 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10214" w:rsidRPr="00F85BCC" w:rsidRDefault="00B10214" w:rsidP="00F65E89">
            <w:pPr>
              <w:snapToGrid w:val="0"/>
              <w:spacing w:line="360" w:lineRule="auto"/>
              <w:rPr>
                <w:sz w:val="24"/>
                <w:szCs w:val="24"/>
              </w:rPr>
            </w:pPr>
          </w:p>
        </w:tc>
      </w:tr>
      <w:tr w:rsidR="00B10214" w:rsidRPr="00F85BCC" w:rsidTr="00F65E89">
        <w:tc>
          <w:tcPr>
            <w:tcW w:w="3070" w:type="dxa"/>
            <w:tcBorders>
              <w:top w:val="single" w:sz="4" w:space="0" w:color="000000"/>
              <w:left w:val="single" w:sz="4" w:space="0" w:color="000000"/>
              <w:bottom w:val="single" w:sz="4" w:space="0" w:color="000000"/>
            </w:tcBorders>
            <w:shd w:val="clear" w:color="auto" w:fill="auto"/>
          </w:tcPr>
          <w:p w:rsidR="00B10214" w:rsidRPr="00F85BCC" w:rsidRDefault="00B10214" w:rsidP="00F65E89">
            <w:pPr>
              <w:spacing w:line="360" w:lineRule="auto"/>
              <w:rPr>
                <w:sz w:val="24"/>
                <w:szCs w:val="24"/>
              </w:rPr>
            </w:pPr>
            <w:r w:rsidRPr="00F85BCC">
              <w:rPr>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10214" w:rsidRPr="00F85BCC" w:rsidRDefault="00B10214" w:rsidP="00F65E89">
            <w:pPr>
              <w:snapToGrid w:val="0"/>
              <w:spacing w:line="360" w:lineRule="auto"/>
              <w:rPr>
                <w:sz w:val="24"/>
                <w:szCs w:val="24"/>
              </w:rPr>
            </w:pPr>
          </w:p>
        </w:tc>
      </w:tr>
      <w:tr w:rsidR="00B10214" w:rsidRPr="00F85BCC" w:rsidTr="00F65E89">
        <w:tc>
          <w:tcPr>
            <w:tcW w:w="3070" w:type="dxa"/>
            <w:tcBorders>
              <w:top w:val="single" w:sz="4" w:space="0" w:color="000000"/>
              <w:left w:val="single" w:sz="4" w:space="0" w:color="000000"/>
              <w:bottom w:val="single" w:sz="4" w:space="0" w:color="000000"/>
            </w:tcBorders>
            <w:shd w:val="clear" w:color="auto" w:fill="auto"/>
          </w:tcPr>
          <w:p w:rsidR="00B10214" w:rsidRPr="00F85BCC" w:rsidRDefault="00B10214" w:rsidP="00F65E89">
            <w:pPr>
              <w:spacing w:line="360" w:lineRule="auto"/>
              <w:rPr>
                <w:sz w:val="24"/>
                <w:szCs w:val="24"/>
              </w:rPr>
            </w:pPr>
            <w:r w:rsidRPr="00F85BCC">
              <w:rPr>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10214" w:rsidRPr="00F85BCC" w:rsidRDefault="00B10214" w:rsidP="00F65E89">
            <w:pPr>
              <w:snapToGrid w:val="0"/>
              <w:spacing w:line="360" w:lineRule="auto"/>
              <w:rPr>
                <w:sz w:val="24"/>
                <w:szCs w:val="24"/>
              </w:rPr>
            </w:pPr>
          </w:p>
        </w:tc>
      </w:tr>
      <w:tr w:rsidR="00B10214" w:rsidRPr="00F85BCC" w:rsidTr="00F65E89">
        <w:tc>
          <w:tcPr>
            <w:tcW w:w="3070" w:type="dxa"/>
            <w:tcBorders>
              <w:top w:val="single" w:sz="4" w:space="0" w:color="000000"/>
              <w:left w:val="single" w:sz="4" w:space="0" w:color="000000"/>
              <w:bottom w:val="single" w:sz="4" w:space="0" w:color="000000"/>
            </w:tcBorders>
            <w:shd w:val="clear" w:color="auto" w:fill="auto"/>
          </w:tcPr>
          <w:p w:rsidR="00B10214" w:rsidRPr="00F85BCC" w:rsidRDefault="00B10214" w:rsidP="00F65E89">
            <w:pPr>
              <w:spacing w:line="360" w:lineRule="auto"/>
              <w:rPr>
                <w:sz w:val="24"/>
                <w:szCs w:val="24"/>
              </w:rPr>
            </w:pPr>
            <w:r w:rsidRPr="00F85BCC">
              <w:rPr>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10214" w:rsidRPr="00F85BCC" w:rsidRDefault="00B10214" w:rsidP="00F65E89">
            <w:pPr>
              <w:snapToGrid w:val="0"/>
              <w:spacing w:line="360" w:lineRule="auto"/>
              <w:rPr>
                <w:sz w:val="24"/>
                <w:szCs w:val="24"/>
              </w:rPr>
            </w:pPr>
          </w:p>
        </w:tc>
      </w:tr>
    </w:tbl>
    <w:p w:rsidR="00B10214" w:rsidRPr="00F85BCC" w:rsidRDefault="00B10214" w:rsidP="00B10214">
      <w:pPr>
        <w:spacing w:line="360" w:lineRule="auto"/>
        <w:rPr>
          <w:b/>
          <w:color w:val="FF0000"/>
          <w:sz w:val="24"/>
          <w:szCs w:val="24"/>
        </w:rPr>
      </w:pPr>
    </w:p>
    <w:p w:rsidR="00B10214" w:rsidRPr="008E6A66" w:rsidRDefault="00B10214" w:rsidP="00B10214">
      <w:pPr>
        <w:pStyle w:val="Szvegtrzs21"/>
        <w:spacing w:after="0" w:line="240" w:lineRule="auto"/>
        <w:rPr>
          <w:color w:val="000000"/>
          <w:sz w:val="24"/>
          <w:szCs w:val="24"/>
        </w:rPr>
      </w:pPr>
      <w:r w:rsidRPr="008E6A66">
        <w:rPr>
          <w:sz w:val="24"/>
          <w:szCs w:val="24"/>
        </w:rPr>
        <w:t>Keltezés (helység, év, hónap, nap)</w:t>
      </w:r>
    </w:p>
    <w:p w:rsidR="00B10214" w:rsidRPr="00F85BCC" w:rsidRDefault="00B10214" w:rsidP="00B10214">
      <w:pPr>
        <w:spacing w:line="360" w:lineRule="auto"/>
        <w:rPr>
          <w:sz w:val="24"/>
          <w:szCs w:val="24"/>
        </w:rPr>
      </w:pPr>
    </w:p>
    <w:p w:rsidR="00B10214" w:rsidRPr="00F85BCC" w:rsidRDefault="00B10214" w:rsidP="00B10214">
      <w:pPr>
        <w:rPr>
          <w:sz w:val="22"/>
        </w:rPr>
      </w:pPr>
    </w:p>
    <w:p w:rsidR="00B10214" w:rsidRPr="00F85BCC" w:rsidRDefault="00B10214" w:rsidP="00B10214">
      <w:pPr>
        <w:rPr>
          <w:sz w:val="22"/>
        </w:rPr>
      </w:pPr>
    </w:p>
    <w:p w:rsidR="00B10214" w:rsidRPr="00F85BCC" w:rsidRDefault="00B10214" w:rsidP="00B10214">
      <w:pPr>
        <w:rPr>
          <w:sz w:val="22"/>
        </w:rPr>
      </w:pPr>
    </w:p>
    <w:p w:rsidR="00B10214" w:rsidRPr="00F85BCC" w:rsidRDefault="00B10214" w:rsidP="00B10214">
      <w:pPr>
        <w:rPr>
          <w:sz w:val="22"/>
        </w:rPr>
      </w:pPr>
    </w:p>
    <w:tbl>
      <w:tblPr>
        <w:tblW w:w="0" w:type="auto"/>
        <w:tblLayout w:type="fixed"/>
        <w:tblCellMar>
          <w:left w:w="70" w:type="dxa"/>
          <w:right w:w="70" w:type="dxa"/>
        </w:tblCellMar>
        <w:tblLook w:val="0000"/>
      </w:tblPr>
      <w:tblGrid>
        <w:gridCol w:w="4606"/>
        <w:gridCol w:w="4606"/>
      </w:tblGrid>
      <w:tr w:rsidR="00B10214" w:rsidRPr="00F85BCC" w:rsidTr="00F65E89">
        <w:tc>
          <w:tcPr>
            <w:tcW w:w="4606" w:type="dxa"/>
            <w:shd w:val="clear" w:color="auto" w:fill="auto"/>
          </w:tcPr>
          <w:p w:rsidR="00B10214" w:rsidRPr="00F85BCC" w:rsidRDefault="00B10214" w:rsidP="00F65E89">
            <w:pPr>
              <w:snapToGrid w:val="0"/>
              <w:spacing w:line="360" w:lineRule="auto"/>
              <w:rPr>
                <w:sz w:val="24"/>
                <w:szCs w:val="24"/>
              </w:rPr>
            </w:pPr>
          </w:p>
        </w:tc>
        <w:tc>
          <w:tcPr>
            <w:tcW w:w="4606" w:type="dxa"/>
            <w:shd w:val="clear" w:color="auto" w:fill="auto"/>
          </w:tcPr>
          <w:p w:rsidR="00B10214" w:rsidRPr="00F85BCC" w:rsidRDefault="00B10214" w:rsidP="00F65E89">
            <w:pPr>
              <w:jc w:val="center"/>
            </w:pPr>
            <w:r w:rsidRPr="00F85BCC">
              <w:rPr>
                <w:sz w:val="24"/>
                <w:szCs w:val="24"/>
              </w:rPr>
              <w:t>………………………………</w:t>
            </w:r>
          </w:p>
        </w:tc>
      </w:tr>
      <w:tr w:rsidR="00B10214" w:rsidRPr="00F85BCC" w:rsidTr="00F65E89">
        <w:tc>
          <w:tcPr>
            <w:tcW w:w="4606" w:type="dxa"/>
            <w:shd w:val="clear" w:color="auto" w:fill="auto"/>
          </w:tcPr>
          <w:p w:rsidR="00B10214" w:rsidRPr="00F85BCC" w:rsidRDefault="00B10214" w:rsidP="00F65E89">
            <w:pPr>
              <w:snapToGrid w:val="0"/>
              <w:spacing w:line="360" w:lineRule="auto"/>
              <w:rPr>
                <w:sz w:val="24"/>
                <w:szCs w:val="24"/>
              </w:rPr>
            </w:pPr>
          </w:p>
        </w:tc>
        <w:tc>
          <w:tcPr>
            <w:tcW w:w="4606" w:type="dxa"/>
            <w:shd w:val="clear" w:color="auto" w:fill="auto"/>
          </w:tcPr>
          <w:p w:rsidR="00B10214" w:rsidRPr="00F85BCC" w:rsidRDefault="00B10214" w:rsidP="00F65E89">
            <w:pPr>
              <w:jc w:val="center"/>
            </w:pPr>
            <w:r w:rsidRPr="00F85BCC">
              <w:rPr>
                <w:sz w:val="24"/>
                <w:szCs w:val="24"/>
              </w:rPr>
              <w:t>cégszerű aláírás</w:t>
            </w:r>
          </w:p>
        </w:tc>
      </w:tr>
    </w:tbl>
    <w:p w:rsidR="00B10214" w:rsidRDefault="00B10214" w:rsidP="00B10214">
      <w:pPr>
        <w:spacing w:line="360" w:lineRule="auto"/>
      </w:pPr>
    </w:p>
    <w:p w:rsidR="00B10214" w:rsidRDefault="00B10214" w:rsidP="00B10214">
      <w:pPr>
        <w:spacing w:line="360" w:lineRule="auto"/>
      </w:pPr>
    </w:p>
    <w:p w:rsidR="00B10214" w:rsidRPr="00B42771" w:rsidRDefault="00B10214" w:rsidP="00B10214">
      <w:pPr>
        <w:pStyle w:val="Cm"/>
        <w:spacing w:before="240"/>
        <w:ind w:left="720"/>
        <w:jc w:val="right"/>
        <w:rPr>
          <w:rFonts w:ascii="Times New Roman" w:hAnsi="Times New Roman"/>
          <w:sz w:val="28"/>
        </w:rPr>
      </w:pPr>
      <w:r>
        <w:rPr>
          <w:i/>
        </w:rPr>
        <w:br w:type="page"/>
      </w:r>
      <w:r>
        <w:rPr>
          <w:rFonts w:ascii="Times New Roman" w:hAnsi="Times New Roman"/>
          <w:sz w:val="24"/>
        </w:rPr>
        <w:lastRenderedPageBreak/>
        <w:t>2.</w:t>
      </w:r>
      <w:r w:rsidRPr="00FA6BE3">
        <w:rPr>
          <w:rFonts w:ascii="Times New Roman" w:hAnsi="Times New Roman"/>
          <w:sz w:val="24"/>
        </w:rPr>
        <w:t xml:space="preserve"> sz. iratminta</w:t>
      </w:r>
    </w:p>
    <w:p w:rsidR="00B10214" w:rsidRPr="00B42771" w:rsidRDefault="00B10214" w:rsidP="00B10214">
      <w:pPr>
        <w:jc w:val="center"/>
        <w:rPr>
          <w:b/>
          <w:caps/>
          <w:color w:val="000000"/>
          <w:sz w:val="28"/>
          <w:szCs w:val="28"/>
        </w:rPr>
      </w:pPr>
      <w:r w:rsidRPr="0040221F">
        <w:rPr>
          <w:b/>
          <w:caps/>
          <w:color w:val="000000"/>
          <w:sz w:val="28"/>
          <w:szCs w:val="28"/>
        </w:rPr>
        <w:t>felolvasólap*</w:t>
      </w:r>
    </w:p>
    <w:p w:rsidR="00B10214" w:rsidRDefault="00B10214" w:rsidP="00B10214">
      <w:pPr>
        <w:pStyle w:val="Cmsor"/>
        <w:spacing w:line="240" w:lineRule="auto"/>
        <w:rPr>
          <w:rFonts w:ascii="Times New Roman" w:hAnsi="Times New Roman" w:cs="Times New Roman"/>
          <w:sz w:val="22"/>
          <w:szCs w:val="22"/>
        </w:rPr>
      </w:pP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2A271E" w:rsidRDefault="00B10214" w:rsidP="00B10214">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10214" w:rsidRPr="0040221F" w:rsidRDefault="00B10214" w:rsidP="00B10214">
      <w:pPr>
        <w:rPr>
          <w:b/>
          <w:color w:val="000000"/>
          <w:sz w:val="24"/>
          <w:szCs w:val="24"/>
        </w:rPr>
      </w:pPr>
      <w:r w:rsidRPr="0040221F">
        <w:rPr>
          <w:b/>
          <w:color w:val="000000"/>
          <w:sz w:val="24"/>
          <w:szCs w:val="24"/>
        </w:rPr>
        <w:t>Ajánlattevő adatai:</w:t>
      </w:r>
    </w:p>
    <w:p w:rsidR="00B10214" w:rsidRPr="0040221F" w:rsidRDefault="00B10214" w:rsidP="00B10214">
      <w:pP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B10214" w:rsidRPr="0040221F" w:rsidTr="00F65E89">
        <w:tc>
          <w:tcPr>
            <w:tcW w:w="3070" w:type="dxa"/>
          </w:tcPr>
          <w:p w:rsidR="00B10214" w:rsidRPr="0040221F" w:rsidRDefault="00B10214" w:rsidP="00F65E89">
            <w:pPr>
              <w:autoSpaceDE w:val="0"/>
              <w:spacing w:line="360" w:lineRule="auto"/>
              <w:rPr>
                <w:sz w:val="24"/>
                <w:szCs w:val="24"/>
              </w:rPr>
            </w:pPr>
            <w:r w:rsidRPr="0040221F">
              <w:rPr>
                <w:sz w:val="24"/>
                <w:szCs w:val="24"/>
              </w:rPr>
              <w:t>Neve</w:t>
            </w:r>
          </w:p>
        </w:tc>
        <w:tc>
          <w:tcPr>
            <w:tcW w:w="6677" w:type="dxa"/>
          </w:tcPr>
          <w:p w:rsidR="00B10214" w:rsidRPr="0040221F" w:rsidRDefault="00B10214" w:rsidP="00F65E89">
            <w:pPr>
              <w:spacing w:line="360" w:lineRule="auto"/>
              <w:rPr>
                <w:sz w:val="24"/>
                <w:szCs w:val="24"/>
              </w:rPr>
            </w:pPr>
          </w:p>
        </w:tc>
      </w:tr>
      <w:tr w:rsidR="00B10214" w:rsidRPr="0040221F" w:rsidTr="00F65E89">
        <w:tc>
          <w:tcPr>
            <w:tcW w:w="3070" w:type="dxa"/>
          </w:tcPr>
          <w:p w:rsidR="00B10214" w:rsidRPr="0040221F" w:rsidRDefault="00B10214" w:rsidP="00F65E89">
            <w:pPr>
              <w:spacing w:line="360" w:lineRule="auto"/>
              <w:rPr>
                <w:sz w:val="24"/>
                <w:szCs w:val="24"/>
              </w:rPr>
            </w:pPr>
            <w:r w:rsidRPr="0040221F">
              <w:rPr>
                <w:sz w:val="24"/>
                <w:szCs w:val="24"/>
              </w:rPr>
              <w:t>Székhelye:</w:t>
            </w:r>
          </w:p>
        </w:tc>
        <w:tc>
          <w:tcPr>
            <w:tcW w:w="6677" w:type="dxa"/>
          </w:tcPr>
          <w:p w:rsidR="00B10214" w:rsidRPr="0040221F" w:rsidRDefault="00B10214" w:rsidP="00F65E89">
            <w:pPr>
              <w:spacing w:line="360" w:lineRule="auto"/>
              <w:rPr>
                <w:sz w:val="24"/>
                <w:szCs w:val="24"/>
              </w:rPr>
            </w:pPr>
          </w:p>
        </w:tc>
      </w:tr>
    </w:tbl>
    <w:p w:rsidR="00B10214" w:rsidRPr="0040221F" w:rsidRDefault="00B10214" w:rsidP="00B10214">
      <w:pPr>
        <w:spacing w:before="120" w:line="360" w:lineRule="auto"/>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B10214" w:rsidRPr="0040221F" w:rsidTr="00F65E89">
        <w:tc>
          <w:tcPr>
            <w:tcW w:w="3070" w:type="dxa"/>
          </w:tcPr>
          <w:p w:rsidR="00B10214" w:rsidRPr="0040221F" w:rsidRDefault="00B10214" w:rsidP="00F65E89">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B10214" w:rsidRPr="0040221F" w:rsidRDefault="00B10214" w:rsidP="00F65E89">
            <w:pPr>
              <w:spacing w:line="360" w:lineRule="auto"/>
              <w:rPr>
                <w:sz w:val="24"/>
                <w:szCs w:val="24"/>
              </w:rPr>
            </w:pPr>
          </w:p>
        </w:tc>
      </w:tr>
      <w:tr w:rsidR="00B10214" w:rsidRPr="0040221F" w:rsidTr="00F65E89">
        <w:tc>
          <w:tcPr>
            <w:tcW w:w="3070" w:type="dxa"/>
          </w:tcPr>
          <w:p w:rsidR="00B10214" w:rsidRPr="0040221F" w:rsidRDefault="00B10214" w:rsidP="00F65E89">
            <w:pPr>
              <w:spacing w:line="360" w:lineRule="auto"/>
              <w:rPr>
                <w:sz w:val="24"/>
                <w:szCs w:val="24"/>
              </w:rPr>
            </w:pPr>
            <w:r w:rsidRPr="0040221F">
              <w:rPr>
                <w:sz w:val="24"/>
                <w:szCs w:val="24"/>
              </w:rPr>
              <w:t>Székhelye:</w:t>
            </w:r>
          </w:p>
        </w:tc>
        <w:tc>
          <w:tcPr>
            <w:tcW w:w="6677" w:type="dxa"/>
          </w:tcPr>
          <w:p w:rsidR="00B10214" w:rsidRPr="0040221F" w:rsidRDefault="00B10214" w:rsidP="00F65E89">
            <w:pPr>
              <w:spacing w:line="360" w:lineRule="auto"/>
              <w:rPr>
                <w:sz w:val="24"/>
                <w:szCs w:val="24"/>
              </w:rPr>
            </w:pPr>
          </w:p>
        </w:tc>
      </w:tr>
      <w:tr w:rsidR="00B10214" w:rsidRPr="0040221F" w:rsidTr="00F65E89">
        <w:tc>
          <w:tcPr>
            <w:tcW w:w="3070" w:type="dxa"/>
          </w:tcPr>
          <w:p w:rsidR="00B10214" w:rsidRPr="0040221F" w:rsidRDefault="00B10214" w:rsidP="00F65E89">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B10214" w:rsidRPr="0040221F" w:rsidRDefault="00B10214" w:rsidP="00F65E89">
            <w:pPr>
              <w:spacing w:line="360" w:lineRule="auto"/>
              <w:rPr>
                <w:sz w:val="24"/>
                <w:szCs w:val="24"/>
              </w:rPr>
            </w:pPr>
          </w:p>
        </w:tc>
      </w:tr>
      <w:tr w:rsidR="00B10214" w:rsidRPr="0040221F" w:rsidTr="00F65E89">
        <w:tc>
          <w:tcPr>
            <w:tcW w:w="3070" w:type="dxa"/>
          </w:tcPr>
          <w:p w:rsidR="00B10214" w:rsidRPr="00020551" w:rsidRDefault="00B10214" w:rsidP="00F65E89">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B10214" w:rsidRPr="0040221F" w:rsidRDefault="00B10214" w:rsidP="00F65E89">
            <w:pPr>
              <w:spacing w:line="360" w:lineRule="auto"/>
              <w:rPr>
                <w:sz w:val="24"/>
                <w:szCs w:val="24"/>
              </w:rPr>
            </w:pPr>
          </w:p>
        </w:tc>
      </w:tr>
    </w:tbl>
    <w:p w:rsidR="00B10214" w:rsidRPr="0040221F" w:rsidRDefault="00B10214" w:rsidP="00B10214">
      <w:pPr>
        <w:spacing w:before="120" w:line="360" w:lineRule="auto"/>
        <w:rPr>
          <w:b/>
          <w:sz w:val="24"/>
          <w:szCs w:val="24"/>
        </w:rPr>
      </w:pPr>
      <w:r w:rsidRPr="0040221F">
        <w:rPr>
          <w:b/>
          <w:sz w:val="24"/>
          <w:szCs w:val="24"/>
        </w:rPr>
        <w:t xml:space="preserve">Kapcsolattartó </w:t>
      </w:r>
      <w:r w:rsidRPr="0040221F">
        <w:rPr>
          <w:b/>
          <w:color w:val="000000"/>
          <w:sz w:val="24"/>
          <w:szCs w:val="24"/>
        </w:rPr>
        <w:t>adatai:</w:t>
      </w:r>
      <w:r>
        <w:rPr>
          <w:b/>
          <w:color w:val="000000"/>
          <w:sz w:val="24"/>
          <w:szCs w:val="24"/>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B10214" w:rsidRPr="0040221F" w:rsidTr="00F65E89">
        <w:tc>
          <w:tcPr>
            <w:tcW w:w="3070" w:type="dxa"/>
          </w:tcPr>
          <w:p w:rsidR="00B10214" w:rsidRPr="0040221F" w:rsidRDefault="00B10214" w:rsidP="00F65E89">
            <w:pPr>
              <w:autoSpaceDE w:val="0"/>
              <w:spacing w:line="360" w:lineRule="auto"/>
              <w:rPr>
                <w:sz w:val="24"/>
                <w:szCs w:val="24"/>
              </w:rPr>
            </w:pPr>
            <w:r w:rsidRPr="0040221F">
              <w:rPr>
                <w:sz w:val="24"/>
                <w:szCs w:val="24"/>
              </w:rPr>
              <w:t>Neve</w:t>
            </w:r>
          </w:p>
        </w:tc>
        <w:tc>
          <w:tcPr>
            <w:tcW w:w="6677" w:type="dxa"/>
          </w:tcPr>
          <w:p w:rsidR="00B10214" w:rsidRPr="0040221F" w:rsidRDefault="00B10214" w:rsidP="00F65E89">
            <w:pPr>
              <w:spacing w:line="360" w:lineRule="auto"/>
              <w:rPr>
                <w:sz w:val="24"/>
                <w:szCs w:val="24"/>
              </w:rPr>
            </w:pPr>
          </w:p>
        </w:tc>
      </w:tr>
      <w:tr w:rsidR="00B10214" w:rsidRPr="0040221F" w:rsidTr="00F65E89">
        <w:tc>
          <w:tcPr>
            <w:tcW w:w="3070" w:type="dxa"/>
          </w:tcPr>
          <w:p w:rsidR="00B10214" w:rsidRPr="0040221F" w:rsidRDefault="00B10214" w:rsidP="00F65E89">
            <w:pPr>
              <w:spacing w:line="360" w:lineRule="auto"/>
              <w:rPr>
                <w:sz w:val="24"/>
                <w:szCs w:val="24"/>
              </w:rPr>
            </w:pPr>
            <w:r w:rsidRPr="0040221F">
              <w:rPr>
                <w:sz w:val="24"/>
                <w:szCs w:val="24"/>
              </w:rPr>
              <w:t>Telefonszáma:</w:t>
            </w:r>
          </w:p>
        </w:tc>
        <w:tc>
          <w:tcPr>
            <w:tcW w:w="6677" w:type="dxa"/>
          </w:tcPr>
          <w:p w:rsidR="00B10214" w:rsidRPr="0040221F" w:rsidRDefault="00B10214" w:rsidP="00F65E89">
            <w:pPr>
              <w:spacing w:line="360" w:lineRule="auto"/>
              <w:rPr>
                <w:sz w:val="24"/>
                <w:szCs w:val="24"/>
              </w:rPr>
            </w:pPr>
          </w:p>
        </w:tc>
      </w:tr>
      <w:tr w:rsidR="00B10214" w:rsidRPr="0040221F" w:rsidTr="00F65E89">
        <w:tc>
          <w:tcPr>
            <w:tcW w:w="3070" w:type="dxa"/>
          </w:tcPr>
          <w:p w:rsidR="00B10214" w:rsidRPr="0040221F" w:rsidRDefault="00B10214" w:rsidP="00F65E89">
            <w:pPr>
              <w:spacing w:line="360" w:lineRule="auto"/>
              <w:rPr>
                <w:sz w:val="24"/>
                <w:szCs w:val="24"/>
              </w:rPr>
            </w:pPr>
            <w:r w:rsidRPr="0040221F">
              <w:rPr>
                <w:sz w:val="24"/>
                <w:szCs w:val="24"/>
              </w:rPr>
              <w:t>Telefaxszáma:</w:t>
            </w:r>
          </w:p>
        </w:tc>
        <w:tc>
          <w:tcPr>
            <w:tcW w:w="6677" w:type="dxa"/>
          </w:tcPr>
          <w:p w:rsidR="00B10214" w:rsidRPr="0040221F" w:rsidRDefault="00B10214" w:rsidP="00F65E89">
            <w:pPr>
              <w:spacing w:line="360" w:lineRule="auto"/>
              <w:rPr>
                <w:sz w:val="24"/>
                <w:szCs w:val="24"/>
              </w:rPr>
            </w:pPr>
          </w:p>
        </w:tc>
      </w:tr>
      <w:tr w:rsidR="00B10214" w:rsidRPr="0040221F" w:rsidTr="00F65E89">
        <w:tc>
          <w:tcPr>
            <w:tcW w:w="3070" w:type="dxa"/>
          </w:tcPr>
          <w:p w:rsidR="00B10214" w:rsidRPr="0040221F" w:rsidRDefault="00B10214" w:rsidP="00F65E89">
            <w:pPr>
              <w:spacing w:line="360" w:lineRule="auto"/>
              <w:rPr>
                <w:sz w:val="24"/>
                <w:szCs w:val="24"/>
              </w:rPr>
            </w:pPr>
            <w:r w:rsidRPr="0040221F">
              <w:rPr>
                <w:sz w:val="24"/>
                <w:szCs w:val="24"/>
              </w:rPr>
              <w:t>E-mail címe:</w:t>
            </w:r>
          </w:p>
        </w:tc>
        <w:tc>
          <w:tcPr>
            <w:tcW w:w="6677" w:type="dxa"/>
          </w:tcPr>
          <w:p w:rsidR="00B10214" w:rsidRPr="0040221F" w:rsidRDefault="00B10214" w:rsidP="00F65E89">
            <w:pPr>
              <w:spacing w:line="360" w:lineRule="auto"/>
              <w:rPr>
                <w:sz w:val="24"/>
                <w:szCs w:val="24"/>
              </w:rPr>
            </w:pPr>
          </w:p>
        </w:tc>
      </w:tr>
    </w:tbl>
    <w:p w:rsidR="00B10214" w:rsidRDefault="00B10214" w:rsidP="00B10214">
      <w:pPr>
        <w:jc w:val="both"/>
        <w:rPr>
          <w:b/>
          <w:sz w:val="24"/>
          <w:szCs w:val="24"/>
        </w:rPr>
      </w:pPr>
    </w:p>
    <w:p w:rsidR="00B10214" w:rsidRDefault="00B10214" w:rsidP="00B10214">
      <w:pPr>
        <w:jc w:val="both"/>
        <w:rPr>
          <w:b/>
          <w:sz w:val="24"/>
          <w:szCs w:val="24"/>
        </w:rPr>
      </w:pPr>
      <w:r>
        <w:rPr>
          <w:b/>
          <w:sz w:val="24"/>
          <w:szCs w:val="24"/>
        </w:rPr>
        <w:br w:type="page"/>
      </w:r>
    </w:p>
    <w:p w:rsidR="00B10214" w:rsidRPr="0040221F" w:rsidRDefault="00B10214" w:rsidP="00B10214">
      <w:pPr>
        <w:jc w:val="both"/>
        <w:rPr>
          <w:sz w:val="24"/>
          <w:szCs w:val="24"/>
        </w:rPr>
      </w:pPr>
      <w:r w:rsidRPr="0040221F">
        <w:rPr>
          <w:b/>
          <w:sz w:val="24"/>
          <w:szCs w:val="24"/>
        </w:rPr>
        <w:lastRenderedPageBreak/>
        <w:t>Az ajánlat főbb, számszerűsíthető adatai, amelyek alapján az ajánlatok értékelésre kerülnek:</w:t>
      </w:r>
    </w:p>
    <w:p w:rsidR="00B10214" w:rsidRPr="0040221F" w:rsidRDefault="00B10214" w:rsidP="00B1021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B10214" w:rsidRPr="0040221F" w:rsidTr="00F65E89">
        <w:trPr>
          <w:trHeight w:val="885"/>
        </w:trPr>
        <w:tc>
          <w:tcPr>
            <w:tcW w:w="4889" w:type="dxa"/>
            <w:shd w:val="clear" w:color="auto" w:fill="auto"/>
            <w:vAlign w:val="center"/>
          </w:tcPr>
          <w:p w:rsidR="00B10214" w:rsidRDefault="00B10214" w:rsidP="00F65E89">
            <w:pPr>
              <w:pStyle w:val="Szvegtrzs2"/>
              <w:spacing w:after="0" w:line="240" w:lineRule="auto"/>
              <w:rPr>
                <w:b/>
                <w:sz w:val="22"/>
                <w:szCs w:val="22"/>
              </w:rPr>
            </w:pPr>
            <w:r w:rsidRPr="0040221F">
              <w:rPr>
                <w:b/>
                <w:sz w:val="22"/>
                <w:szCs w:val="22"/>
              </w:rPr>
              <w:t>Egyösszegű nettó ajánlati ár (Ft)</w:t>
            </w:r>
          </w:p>
          <w:p w:rsidR="00B10214" w:rsidRPr="00520F56" w:rsidRDefault="00B10214" w:rsidP="00F65E89">
            <w:pPr>
              <w:pStyle w:val="Szvegtrzs2"/>
              <w:spacing w:after="0" w:line="240" w:lineRule="auto"/>
              <w:rPr>
                <w:b/>
                <w:sz w:val="22"/>
                <w:szCs w:val="22"/>
              </w:rPr>
            </w:pPr>
          </w:p>
        </w:tc>
        <w:tc>
          <w:tcPr>
            <w:tcW w:w="4889" w:type="dxa"/>
            <w:shd w:val="clear" w:color="auto" w:fill="auto"/>
            <w:vAlign w:val="center"/>
          </w:tcPr>
          <w:p w:rsidR="00B10214" w:rsidRPr="0040221F" w:rsidRDefault="00B10214" w:rsidP="00F65E89">
            <w:pPr>
              <w:pStyle w:val="Szvegtrzs2"/>
              <w:spacing w:after="0" w:line="240" w:lineRule="auto"/>
              <w:jc w:val="center"/>
              <w:rPr>
                <w:sz w:val="22"/>
                <w:szCs w:val="22"/>
              </w:rPr>
            </w:pPr>
            <w:proofErr w:type="gramStart"/>
            <w:r w:rsidRPr="0040221F">
              <w:rPr>
                <w:sz w:val="22"/>
                <w:szCs w:val="22"/>
              </w:rPr>
              <w:t>nettó …</w:t>
            </w:r>
            <w:proofErr w:type="gramEnd"/>
            <w:r w:rsidRPr="0040221F">
              <w:rPr>
                <w:sz w:val="22"/>
                <w:szCs w:val="22"/>
              </w:rPr>
              <w:t>……………….. Ft</w:t>
            </w:r>
          </w:p>
        </w:tc>
      </w:tr>
      <w:tr w:rsidR="00B10214" w:rsidRPr="0040221F" w:rsidTr="00F65E89">
        <w:trPr>
          <w:trHeight w:val="885"/>
        </w:trPr>
        <w:tc>
          <w:tcPr>
            <w:tcW w:w="4889" w:type="dxa"/>
            <w:shd w:val="clear" w:color="auto" w:fill="auto"/>
            <w:vAlign w:val="center"/>
          </w:tcPr>
          <w:p w:rsidR="00B10214" w:rsidRPr="00FB45D8" w:rsidRDefault="00B10214" w:rsidP="00F65E89">
            <w:pPr>
              <w:pStyle w:val="Szvegtrzs2"/>
              <w:spacing w:after="0" w:line="240" w:lineRule="auto"/>
              <w:rPr>
                <w:b/>
                <w:sz w:val="22"/>
                <w:szCs w:val="22"/>
              </w:rPr>
            </w:pPr>
            <w:r w:rsidRPr="00FB45D8">
              <w:rPr>
                <w:b/>
                <w:sz w:val="22"/>
                <w:szCs w:val="22"/>
              </w:rPr>
              <w:t xml:space="preserve">A kötelezően előírt </w:t>
            </w:r>
            <w:r>
              <w:rPr>
                <w:b/>
                <w:sz w:val="22"/>
                <w:szCs w:val="22"/>
              </w:rPr>
              <w:t>36</w:t>
            </w:r>
            <w:r w:rsidRPr="00FB45D8">
              <w:rPr>
                <w:b/>
                <w:sz w:val="22"/>
                <w:szCs w:val="22"/>
              </w:rPr>
              <w:t xml:space="preserve"> hónap jótállási </w:t>
            </w:r>
            <w:r>
              <w:rPr>
                <w:b/>
                <w:sz w:val="22"/>
                <w:szCs w:val="22"/>
              </w:rPr>
              <w:t>időn</w:t>
            </w:r>
            <w:r w:rsidRPr="00FB45D8">
              <w:rPr>
                <w:b/>
                <w:sz w:val="22"/>
                <w:szCs w:val="22"/>
              </w:rPr>
              <w:t xml:space="preserve"> </w:t>
            </w:r>
            <w:r>
              <w:rPr>
                <w:b/>
                <w:sz w:val="22"/>
                <w:szCs w:val="22"/>
              </w:rPr>
              <w:t>felül</w:t>
            </w:r>
            <w:r w:rsidRPr="00FB45D8">
              <w:rPr>
                <w:b/>
                <w:sz w:val="22"/>
                <w:szCs w:val="22"/>
              </w:rPr>
              <w:t xml:space="preserve"> vállalt többlet jótállás időtartama (hónap)</w:t>
            </w:r>
          </w:p>
          <w:p w:rsidR="00B10214" w:rsidRDefault="00B10214" w:rsidP="00F65E89">
            <w:pPr>
              <w:pStyle w:val="Szvegtrzs2"/>
              <w:spacing w:after="0" w:line="240" w:lineRule="auto"/>
              <w:rPr>
                <w:i/>
                <w:sz w:val="22"/>
                <w:szCs w:val="22"/>
              </w:rPr>
            </w:pPr>
            <w:r w:rsidRPr="00FB45D8">
              <w:rPr>
                <w:i/>
                <w:sz w:val="22"/>
                <w:szCs w:val="22"/>
              </w:rPr>
              <w:t>(</w:t>
            </w:r>
            <w:proofErr w:type="spellStart"/>
            <w:r w:rsidRPr="00FB45D8">
              <w:rPr>
                <w:i/>
                <w:sz w:val="22"/>
                <w:szCs w:val="22"/>
              </w:rPr>
              <w:t>max</w:t>
            </w:r>
            <w:proofErr w:type="spellEnd"/>
            <w:r w:rsidRPr="00FB45D8">
              <w:rPr>
                <w:i/>
                <w:sz w:val="22"/>
                <w:szCs w:val="22"/>
              </w:rPr>
              <w:t xml:space="preserve">. </w:t>
            </w:r>
            <w:r>
              <w:rPr>
                <w:i/>
                <w:sz w:val="22"/>
                <w:szCs w:val="22"/>
              </w:rPr>
              <w:t>12</w:t>
            </w:r>
            <w:r w:rsidRPr="00FB45D8">
              <w:rPr>
                <w:i/>
                <w:sz w:val="22"/>
                <w:szCs w:val="22"/>
              </w:rPr>
              <w:t xml:space="preserve"> hónap)</w:t>
            </w:r>
          </w:p>
          <w:p w:rsidR="00B10214" w:rsidRPr="00FB45D8" w:rsidRDefault="00B10214" w:rsidP="00F65E89">
            <w:pPr>
              <w:pStyle w:val="Szvegtrzs2"/>
              <w:spacing w:after="0" w:line="240" w:lineRule="auto"/>
              <w:rPr>
                <w:i/>
                <w:sz w:val="22"/>
                <w:szCs w:val="22"/>
              </w:rPr>
            </w:pPr>
            <w:r>
              <w:rPr>
                <w:i/>
                <w:sz w:val="22"/>
                <w:szCs w:val="22"/>
              </w:rPr>
              <w:t xml:space="preserve">(A </w:t>
            </w:r>
            <w:r w:rsidRPr="003D0F69">
              <w:rPr>
                <w:i/>
                <w:sz w:val="22"/>
                <w:szCs w:val="22"/>
              </w:rPr>
              <w:t xml:space="preserve">többlet jótállás időtartamát egész </w:t>
            </w:r>
            <w:r>
              <w:rPr>
                <w:i/>
                <w:sz w:val="22"/>
                <w:szCs w:val="22"/>
              </w:rPr>
              <w:t>számmal</w:t>
            </w:r>
            <w:r w:rsidRPr="003D0F69">
              <w:rPr>
                <w:i/>
                <w:sz w:val="22"/>
                <w:szCs w:val="22"/>
              </w:rPr>
              <w:t xml:space="preserve"> kell megadni</w:t>
            </w:r>
            <w:r>
              <w:rPr>
                <w:i/>
                <w:sz w:val="22"/>
                <w:szCs w:val="22"/>
              </w:rPr>
              <w:t xml:space="preserve">. </w:t>
            </w:r>
            <w:r w:rsidRPr="003D0F69">
              <w:rPr>
                <w:i/>
                <w:sz w:val="22"/>
                <w:szCs w:val="22"/>
              </w:rPr>
              <w:t>A nem egész</w:t>
            </w:r>
            <w:r>
              <w:rPr>
                <w:i/>
                <w:sz w:val="22"/>
                <w:szCs w:val="22"/>
              </w:rPr>
              <w:t xml:space="preserve"> </w:t>
            </w:r>
            <w:r w:rsidRPr="003D0F69">
              <w:rPr>
                <w:i/>
                <w:sz w:val="22"/>
                <w:szCs w:val="22"/>
              </w:rPr>
              <w:t>számot tartalmazó ajánlatot Ajánlatkérő érvénytelennek minősíti.</w:t>
            </w:r>
            <w:r>
              <w:rPr>
                <w:i/>
                <w:sz w:val="22"/>
                <w:szCs w:val="22"/>
              </w:rPr>
              <w:t>)</w:t>
            </w:r>
          </w:p>
        </w:tc>
        <w:tc>
          <w:tcPr>
            <w:tcW w:w="4889" w:type="dxa"/>
            <w:shd w:val="clear" w:color="auto" w:fill="auto"/>
            <w:vAlign w:val="center"/>
          </w:tcPr>
          <w:p w:rsidR="00B10214" w:rsidRPr="00FB45D8" w:rsidRDefault="00B10214" w:rsidP="00F65E89">
            <w:pPr>
              <w:pStyle w:val="Szvegtrzs2"/>
              <w:spacing w:after="0" w:line="240" w:lineRule="auto"/>
              <w:jc w:val="center"/>
              <w:rPr>
                <w:sz w:val="22"/>
                <w:szCs w:val="22"/>
              </w:rPr>
            </w:pPr>
            <w:r w:rsidRPr="00FB45D8">
              <w:rPr>
                <w:sz w:val="22"/>
                <w:szCs w:val="22"/>
              </w:rPr>
              <w:t>…</w:t>
            </w:r>
            <w:proofErr w:type="gramStart"/>
            <w:r w:rsidRPr="00FB45D8">
              <w:rPr>
                <w:sz w:val="22"/>
                <w:szCs w:val="22"/>
              </w:rPr>
              <w:t>………………….</w:t>
            </w:r>
            <w:proofErr w:type="gramEnd"/>
            <w:r w:rsidRPr="00FB45D8">
              <w:rPr>
                <w:sz w:val="22"/>
                <w:szCs w:val="22"/>
              </w:rPr>
              <w:t xml:space="preserve"> hónap</w:t>
            </w:r>
          </w:p>
        </w:tc>
      </w:tr>
    </w:tbl>
    <w:p w:rsidR="00B10214" w:rsidRPr="0040221F" w:rsidRDefault="00B10214" w:rsidP="00B10214">
      <w:pPr>
        <w:pStyle w:val="Szvegtrzs2"/>
        <w:spacing w:before="360"/>
        <w:rPr>
          <w:sz w:val="24"/>
          <w:szCs w:val="24"/>
        </w:rPr>
      </w:pPr>
      <w:r w:rsidRPr="0040221F">
        <w:rPr>
          <w:sz w:val="24"/>
          <w:szCs w:val="24"/>
        </w:rPr>
        <w:t>Keltezés (helység, év, hónap, nap)</w:t>
      </w:r>
    </w:p>
    <w:p w:rsidR="00B10214" w:rsidRPr="0040221F" w:rsidRDefault="00B10214" w:rsidP="00B10214">
      <w:pPr>
        <w:tabs>
          <w:tab w:val="left" w:pos="5220"/>
          <w:tab w:val="left" w:leader="dot" w:pos="8460"/>
        </w:tabs>
        <w:spacing w:before="120"/>
        <w:rPr>
          <w:color w:val="000000"/>
          <w:sz w:val="24"/>
          <w:szCs w:val="24"/>
        </w:rPr>
      </w:pPr>
      <w:r w:rsidRPr="0040221F">
        <w:rPr>
          <w:color w:val="000000"/>
          <w:sz w:val="24"/>
          <w:szCs w:val="24"/>
        </w:rPr>
        <w:t xml:space="preserve"> </w:t>
      </w:r>
      <w:r w:rsidRPr="0040221F">
        <w:rPr>
          <w:color w:val="000000"/>
          <w:sz w:val="24"/>
          <w:szCs w:val="24"/>
        </w:rPr>
        <w:tab/>
      </w:r>
      <w:r w:rsidRPr="0040221F">
        <w:rPr>
          <w:color w:val="000000"/>
          <w:sz w:val="24"/>
          <w:szCs w:val="24"/>
        </w:rPr>
        <w:tab/>
      </w:r>
    </w:p>
    <w:p w:rsidR="00B10214" w:rsidRPr="002A271E" w:rsidRDefault="00B10214" w:rsidP="00B10214">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B10214" w:rsidRDefault="00B10214" w:rsidP="00B10214">
      <w:pPr>
        <w:ind w:left="284"/>
        <w:jc w:val="both"/>
        <w:rPr>
          <w:i/>
          <w:sz w:val="18"/>
          <w:szCs w:val="18"/>
        </w:rPr>
      </w:pPr>
      <w:r w:rsidRPr="0040221F">
        <w:rPr>
          <w:i/>
          <w:sz w:val="18"/>
          <w:szCs w:val="18"/>
        </w:rPr>
        <w:t>* Eredeti példányban kérjük benyújtani!</w:t>
      </w:r>
    </w:p>
    <w:p w:rsidR="00B10214" w:rsidRPr="0040221F" w:rsidRDefault="00B10214" w:rsidP="00B10214">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B10214" w:rsidRPr="00020551" w:rsidRDefault="00B10214" w:rsidP="00B10214">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B10214" w:rsidRPr="0040221F" w:rsidRDefault="00B10214" w:rsidP="00B10214">
      <w:pPr>
        <w:ind w:left="284"/>
        <w:jc w:val="both"/>
        <w:rPr>
          <w:i/>
          <w:sz w:val="18"/>
          <w:szCs w:val="18"/>
        </w:rPr>
      </w:pPr>
      <w:r w:rsidRPr="00020551">
        <w:rPr>
          <w:i/>
          <w:iCs/>
          <w:sz w:val="18"/>
          <w:szCs w:val="18"/>
          <w:vertAlign w:val="superscript"/>
        </w:rPr>
        <w:t>3</w:t>
      </w:r>
      <w:r>
        <w:rPr>
          <w:i/>
          <w:iCs/>
          <w:sz w:val="18"/>
          <w:szCs w:val="18"/>
        </w:rPr>
        <w:t>A k</w:t>
      </w:r>
      <w:r w:rsidRPr="0040221F">
        <w:rPr>
          <w:i/>
          <w:iCs/>
          <w:sz w:val="18"/>
          <w:szCs w:val="18"/>
        </w:rPr>
        <w:t>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40221F">
        <w:rPr>
          <w:sz w:val="18"/>
          <w:szCs w:val="18"/>
        </w:rPr>
        <w:t xml:space="preserve">, </w:t>
      </w:r>
      <w:r w:rsidRPr="0040221F">
        <w:rPr>
          <w:i/>
          <w:iCs/>
          <w:sz w:val="18"/>
          <w:szCs w:val="18"/>
        </w:rPr>
        <w:t>értesítéseket küldheti.</w:t>
      </w:r>
      <w:r w:rsidRPr="0040221F">
        <w:rPr>
          <w:i/>
          <w:sz w:val="18"/>
          <w:szCs w:val="18"/>
        </w:rPr>
        <w:t xml:space="preserve"> </w:t>
      </w:r>
    </w:p>
    <w:p w:rsidR="00B10214" w:rsidRPr="0040221F" w:rsidRDefault="00B10214" w:rsidP="00B10214">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B10214" w:rsidRPr="006461E6" w:rsidRDefault="00B10214" w:rsidP="00B10214">
      <w:pPr>
        <w:pStyle w:val="Cmsor8"/>
        <w:jc w:val="right"/>
        <w:rPr>
          <w:b/>
          <w:i w:val="0"/>
          <w:sz w:val="16"/>
          <w:szCs w:val="16"/>
        </w:rPr>
      </w:pPr>
      <w:r w:rsidRPr="007150F4">
        <w:rPr>
          <w:highlight w:val="yellow"/>
        </w:rPr>
        <w:br w:type="page"/>
      </w:r>
      <w:r>
        <w:rPr>
          <w:b/>
          <w:i w:val="0"/>
        </w:rPr>
        <w:lastRenderedPageBreak/>
        <w:t>3</w:t>
      </w:r>
      <w:r w:rsidRPr="00FA6BE3">
        <w:rPr>
          <w:b/>
          <w:i w:val="0"/>
        </w:rPr>
        <w:t>. sz</w:t>
      </w:r>
      <w:r w:rsidRPr="006461E6">
        <w:rPr>
          <w:b/>
          <w:i w:val="0"/>
        </w:rPr>
        <w:t>. iratminta</w:t>
      </w:r>
    </w:p>
    <w:p w:rsidR="00B10214" w:rsidRPr="006461E6" w:rsidRDefault="00B10214" w:rsidP="00B10214">
      <w:pPr>
        <w:spacing w:before="240" w:after="120"/>
        <w:jc w:val="center"/>
        <w:rPr>
          <w:b/>
          <w:sz w:val="28"/>
          <w:szCs w:val="28"/>
        </w:rPr>
      </w:pPr>
    </w:p>
    <w:p w:rsidR="00B10214" w:rsidRPr="006461E6" w:rsidRDefault="00B10214" w:rsidP="00B10214">
      <w:pPr>
        <w:spacing w:before="240" w:after="120"/>
        <w:jc w:val="center"/>
        <w:rPr>
          <w:b/>
          <w:sz w:val="28"/>
          <w:szCs w:val="28"/>
        </w:rPr>
      </w:pPr>
      <w:r w:rsidRPr="006461E6">
        <w:rPr>
          <w:b/>
          <w:sz w:val="28"/>
          <w:szCs w:val="28"/>
        </w:rPr>
        <w:t>AJÁNLATTÉTELI NYILATKOZAT</w:t>
      </w:r>
    </w:p>
    <w:p w:rsidR="00B10214" w:rsidRPr="006461E6" w:rsidRDefault="00B10214" w:rsidP="00B10214">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2A271E" w:rsidRDefault="00B10214" w:rsidP="00B10214">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10214" w:rsidRDefault="00B10214" w:rsidP="00B10214">
      <w:pPr>
        <w:jc w:val="both"/>
        <w:rPr>
          <w:sz w:val="24"/>
          <w:szCs w:val="24"/>
        </w:rPr>
      </w:pPr>
    </w:p>
    <w:p w:rsidR="00B10214" w:rsidRDefault="00B10214" w:rsidP="00B10214">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B10214" w:rsidRDefault="00B10214" w:rsidP="00B10214">
      <w:pPr>
        <w:jc w:val="both"/>
        <w:rPr>
          <w:color w:val="000000"/>
          <w:sz w:val="24"/>
          <w:szCs w:val="24"/>
        </w:rPr>
      </w:pPr>
    </w:p>
    <w:p w:rsidR="00B10214" w:rsidRDefault="00B10214" w:rsidP="00B10214">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foglaltaknak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megérettük és azokat a jelen nyilatkozattal elfogadjuk.</w:t>
      </w:r>
    </w:p>
    <w:p w:rsidR="00B10214" w:rsidRPr="00F37EE7" w:rsidRDefault="00B10214" w:rsidP="00B10214">
      <w:pPr>
        <w:jc w:val="both"/>
        <w:rPr>
          <w:color w:val="000000"/>
          <w:sz w:val="24"/>
          <w:szCs w:val="24"/>
        </w:rPr>
      </w:pPr>
    </w:p>
    <w:p w:rsidR="00B10214" w:rsidRPr="006461E6" w:rsidRDefault="00B10214" w:rsidP="00B10214">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kerülünk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B10214" w:rsidRPr="006461E6" w:rsidRDefault="00B10214" w:rsidP="00B10214">
      <w:pPr>
        <w:jc w:val="both"/>
        <w:rPr>
          <w:color w:val="000000"/>
          <w:sz w:val="24"/>
          <w:szCs w:val="24"/>
        </w:rPr>
      </w:pPr>
    </w:p>
    <w:p w:rsidR="00B10214" w:rsidRPr="006461E6" w:rsidRDefault="00B10214" w:rsidP="00B10214">
      <w:pPr>
        <w:spacing w:before="360" w:line="360" w:lineRule="auto"/>
        <w:rPr>
          <w:color w:val="000000"/>
          <w:sz w:val="24"/>
          <w:szCs w:val="24"/>
        </w:rPr>
      </w:pPr>
      <w:r w:rsidRPr="006461E6">
        <w:rPr>
          <w:color w:val="000000"/>
          <w:sz w:val="24"/>
          <w:szCs w:val="24"/>
        </w:rPr>
        <w:t>Keltezés (helység, év, hónap, nap)</w:t>
      </w:r>
    </w:p>
    <w:p w:rsidR="00B10214" w:rsidRPr="006461E6" w:rsidRDefault="00B10214" w:rsidP="00B10214">
      <w:pPr>
        <w:spacing w:before="360" w:line="360" w:lineRule="auto"/>
        <w:rPr>
          <w:color w:val="000000"/>
          <w:sz w:val="24"/>
          <w:szCs w:val="24"/>
        </w:rPr>
      </w:pPr>
    </w:p>
    <w:p w:rsidR="00B10214" w:rsidRPr="006461E6" w:rsidRDefault="00B10214" w:rsidP="00B10214">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B10214" w:rsidRPr="006461E6" w:rsidRDefault="00B10214" w:rsidP="00B10214">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B10214" w:rsidRPr="006461E6" w:rsidRDefault="00B10214" w:rsidP="00B10214">
      <w:pPr>
        <w:tabs>
          <w:tab w:val="center" w:pos="6804"/>
        </w:tabs>
        <w:rPr>
          <w:i/>
          <w:sz w:val="18"/>
          <w:szCs w:val="18"/>
        </w:rPr>
      </w:pPr>
      <w:r w:rsidRPr="006461E6">
        <w:rPr>
          <w:i/>
          <w:sz w:val="18"/>
          <w:szCs w:val="18"/>
        </w:rPr>
        <w:t>* Eredeti példányban kérjük benyújtani!</w:t>
      </w:r>
    </w:p>
    <w:p w:rsidR="00B10214" w:rsidRPr="006461E6" w:rsidRDefault="00B10214" w:rsidP="00B10214">
      <w:pPr>
        <w:tabs>
          <w:tab w:val="center" w:pos="6804"/>
        </w:tabs>
        <w:rPr>
          <w:sz w:val="24"/>
          <w:szCs w:val="24"/>
        </w:rPr>
      </w:pPr>
      <w:r w:rsidRPr="006461E6">
        <w:br w:type="page"/>
      </w:r>
    </w:p>
    <w:p w:rsidR="00B10214" w:rsidRPr="006461E6" w:rsidRDefault="00B10214" w:rsidP="00B10214">
      <w:pPr>
        <w:jc w:val="right"/>
        <w:rPr>
          <w:sz w:val="24"/>
          <w:szCs w:val="24"/>
        </w:rPr>
      </w:pPr>
      <w:r>
        <w:rPr>
          <w:b/>
          <w:sz w:val="24"/>
          <w:szCs w:val="24"/>
        </w:rPr>
        <w:lastRenderedPageBreak/>
        <w:t>4</w:t>
      </w:r>
      <w:r w:rsidRPr="006461E6">
        <w:rPr>
          <w:b/>
          <w:sz w:val="24"/>
          <w:szCs w:val="24"/>
        </w:rPr>
        <w:t>. sz. iratminta</w:t>
      </w:r>
    </w:p>
    <w:p w:rsidR="00B10214" w:rsidRPr="006461E6" w:rsidRDefault="00B10214" w:rsidP="00B10214">
      <w:pPr>
        <w:jc w:val="center"/>
      </w:pPr>
    </w:p>
    <w:p w:rsidR="00B10214" w:rsidRPr="006461E6" w:rsidRDefault="00B10214" w:rsidP="00B10214">
      <w:pPr>
        <w:jc w:val="center"/>
      </w:pPr>
    </w:p>
    <w:p w:rsidR="00B10214" w:rsidRPr="006461E6" w:rsidRDefault="00B10214" w:rsidP="00B10214">
      <w:pPr>
        <w:jc w:val="center"/>
      </w:pPr>
    </w:p>
    <w:p w:rsidR="00B10214" w:rsidRPr="006461E6" w:rsidRDefault="00B10214" w:rsidP="00B10214">
      <w:pPr>
        <w:jc w:val="center"/>
        <w:rPr>
          <w:b/>
          <w:sz w:val="28"/>
          <w:szCs w:val="28"/>
        </w:rPr>
      </w:pPr>
      <w:r w:rsidRPr="006461E6">
        <w:rPr>
          <w:b/>
          <w:sz w:val="28"/>
          <w:szCs w:val="28"/>
        </w:rPr>
        <w:t>NYILATKOZAT*</w:t>
      </w:r>
    </w:p>
    <w:p w:rsidR="00B10214" w:rsidRPr="006461E6" w:rsidRDefault="00B10214" w:rsidP="00B10214">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B10214" w:rsidRDefault="00B10214" w:rsidP="00B10214">
      <w:pPr>
        <w:jc w:val="center"/>
        <w:rPr>
          <w:b/>
          <w:sz w:val="28"/>
          <w:szCs w:val="28"/>
        </w:rPr>
      </w:pP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2A271E" w:rsidRDefault="00B10214" w:rsidP="00B10214">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10214" w:rsidRPr="006461E6" w:rsidRDefault="00B10214" w:rsidP="00B10214">
      <w:pPr>
        <w:jc w:val="center"/>
        <w:rPr>
          <w:b/>
          <w:sz w:val="28"/>
          <w:szCs w:val="28"/>
        </w:rPr>
      </w:pPr>
    </w:p>
    <w:p w:rsidR="00B10214" w:rsidRPr="006461E6" w:rsidRDefault="00B10214" w:rsidP="00B10214">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törvény alapján:</w:t>
      </w:r>
    </w:p>
    <w:p w:rsidR="00B10214" w:rsidRPr="006461E6" w:rsidRDefault="00B10214" w:rsidP="00B10214">
      <w:pPr>
        <w:pStyle w:val="BodyText21"/>
        <w:ind w:firstLine="709"/>
        <w:jc w:val="left"/>
        <w:rPr>
          <w:sz w:val="24"/>
          <w:szCs w:val="24"/>
        </w:rPr>
      </w:pPr>
    </w:p>
    <w:p w:rsidR="00B10214" w:rsidRPr="006461E6" w:rsidRDefault="00B10214" w:rsidP="00B10214">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00814D4C"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00814D4C">
        <w:rPr>
          <w:sz w:val="24"/>
          <w:szCs w:val="24"/>
        </w:rPr>
      </w:r>
      <w:r w:rsidR="00814D4C">
        <w:rPr>
          <w:sz w:val="24"/>
          <w:szCs w:val="24"/>
        </w:rPr>
        <w:fldChar w:fldCharType="separate"/>
      </w:r>
      <w:r w:rsidR="00814D4C"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B10214" w:rsidRPr="006461E6" w:rsidRDefault="00B10214" w:rsidP="00B10214">
      <w:pPr>
        <w:pStyle w:val="BodyText21"/>
        <w:ind w:left="720"/>
        <w:jc w:val="left"/>
        <w:rPr>
          <w:sz w:val="24"/>
          <w:szCs w:val="24"/>
        </w:rPr>
      </w:pPr>
    </w:p>
    <w:p w:rsidR="00B10214" w:rsidRPr="006461E6" w:rsidRDefault="00B10214" w:rsidP="00B10214">
      <w:pPr>
        <w:pStyle w:val="BodyText21"/>
        <w:ind w:left="720"/>
        <w:jc w:val="left"/>
        <w:rPr>
          <w:sz w:val="24"/>
          <w:szCs w:val="24"/>
        </w:rPr>
      </w:pPr>
      <w:r w:rsidRPr="006461E6">
        <w:rPr>
          <w:sz w:val="24"/>
          <w:szCs w:val="24"/>
        </w:rPr>
        <w:t xml:space="preserve">b) </w:t>
      </w:r>
      <w:r w:rsidR="00814D4C"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00814D4C">
        <w:rPr>
          <w:sz w:val="24"/>
          <w:szCs w:val="24"/>
        </w:rPr>
      </w:r>
      <w:r w:rsidR="00814D4C">
        <w:rPr>
          <w:sz w:val="24"/>
          <w:szCs w:val="24"/>
        </w:rPr>
        <w:fldChar w:fldCharType="separate"/>
      </w:r>
      <w:r w:rsidR="00814D4C" w:rsidRPr="006461E6">
        <w:rPr>
          <w:sz w:val="24"/>
          <w:szCs w:val="24"/>
        </w:rPr>
        <w:fldChar w:fldCharType="end"/>
      </w:r>
      <w:bookmarkEnd w:id="1"/>
      <w:r w:rsidRPr="006461E6">
        <w:rPr>
          <w:sz w:val="24"/>
          <w:szCs w:val="24"/>
        </w:rPr>
        <w:t xml:space="preserve"> kisvállalkozás</w:t>
      </w:r>
    </w:p>
    <w:p w:rsidR="00B10214" w:rsidRPr="006461E6" w:rsidRDefault="00B10214" w:rsidP="00B10214">
      <w:pPr>
        <w:pStyle w:val="BodyText21"/>
        <w:ind w:left="720"/>
        <w:jc w:val="left"/>
        <w:rPr>
          <w:sz w:val="24"/>
          <w:szCs w:val="24"/>
        </w:rPr>
      </w:pPr>
    </w:p>
    <w:p w:rsidR="00B10214" w:rsidRPr="006461E6" w:rsidRDefault="00B10214" w:rsidP="00B10214">
      <w:pPr>
        <w:pStyle w:val="BodyText21"/>
        <w:ind w:left="720"/>
        <w:jc w:val="left"/>
        <w:rPr>
          <w:sz w:val="24"/>
          <w:szCs w:val="24"/>
        </w:rPr>
      </w:pPr>
      <w:r w:rsidRPr="006461E6">
        <w:rPr>
          <w:sz w:val="24"/>
          <w:szCs w:val="24"/>
        </w:rPr>
        <w:t xml:space="preserve">c) </w:t>
      </w:r>
      <w:r w:rsidR="00814D4C"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00814D4C">
        <w:rPr>
          <w:sz w:val="24"/>
          <w:szCs w:val="24"/>
        </w:rPr>
      </w:r>
      <w:r w:rsidR="00814D4C">
        <w:rPr>
          <w:sz w:val="24"/>
          <w:szCs w:val="24"/>
        </w:rPr>
        <w:fldChar w:fldCharType="separate"/>
      </w:r>
      <w:r w:rsidR="00814D4C" w:rsidRPr="006461E6">
        <w:rPr>
          <w:sz w:val="24"/>
          <w:szCs w:val="24"/>
        </w:rPr>
        <w:fldChar w:fldCharType="end"/>
      </w:r>
      <w:bookmarkEnd w:id="2"/>
      <w:r w:rsidRPr="006461E6">
        <w:rPr>
          <w:sz w:val="24"/>
          <w:szCs w:val="24"/>
        </w:rPr>
        <w:t xml:space="preserve"> középvállalkozás</w:t>
      </w:r>
    </w:p>
    <w:p w:rsidR="00B10214" w:rsidRPr="006461E6" w:rsidRDefault="00B10214" w:rsidP="00B10214">
      <w:pPr>
        <w:pStyle w:val="BodyText21"/>
        <w:ind w:left="720"/>
        <w:jc w:val="left"/>
        <w:rPr>
          <w:sz w:val="24"/>
          <w:szCs w:val="24"/>
        </w:rPr>
      </w:pPr>
    </w:p>
    <w:p w:rsidR="00B10214" w:rsidRPr="006461E6" w:rsidRDefault="00B10214" w:rsidP="00B10214">
      <w:pPr>
        <w:pStyle w:val="BodyText21"/>
        <w:ind w:left="720"/>
        <w:jc w:val="left"/>
        <w:rPr>
          <w:sz w:val="24"/>
          <w:szCs w:val="24"/>
        </w:rPr>
      </w:pPr>
      <w:r w:rsidRPr="006461E6">
        <w:rPr>
          <w:sz w:val="24"/>
          <w:szCs w:val="24"/>
        </w:rPr>
        <w:t xml:space="preserve">d) </w:t>
      </w:r>
      <w:r w:rsidR="00814D4C"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00814D4C">
        <w:rPr>
          <w:sz w:val="24"/>
          <w:szCs w:val="24"/>
        </w:rPr>
      </w:r>
      <w:r w:rsidR="00814D4C">
        <w:rPr>
          <w:sz w:val="24"/>
          <w:szCs w:val="24"/>
        </w:rPr>
        <w:fldChar w:fldCharType="separate"/>
      </w:r>
      <w:r w:rsidR="00814D4C"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B10214" w:rsidRPr="006461E6" w:rsidRDefault="00B10214" w:rsidP="00B10214">
      <w:pPr>
        <w:jc w:val="both"/>
        <w:rPr>
          <w:sz w:val="24"/>
          <w:szCs w:val="24"/>
        </w:rPr>
      </w:pPr>
    </w:p>
    <w:p w:rsidR="00B10214" w:rsidRPr="006461E6" w:rsidRDefault="00B10214" w:rsidP="00B10214">
      <w:pPr>
        <w:jc w:val="both"/>
        <w:rPr>
          <w:sz w:val="24"/>
          <w:szCs w:val="24"/>
        </w:rPr>
      </w:pPr>
    </w:p>
    <w:p w:rsidR="00B10214" w:rsidRPr="006461E6" w:rsidRDefault="00B10214" w:rsidP="00B10214">
      <w:pPr>
        <w:pStyle w:val="Szvegtrzs2"/>
        <w:spacing w:after="0" w:line="240" w:lineRule="auto"/>
        <w:rPr>
          <w:sz w:val="24"/>
          <w:szCs w:val="24"/>
        </w:rPr>
      </w:pPr>
    </w:p>
    <w:p w:rsidR="00B10214" w:rsidRPr="006461E6" w:rsidRDefault="00B10214" w:rsidP="00B10214">
      <w:pPr>
        <w:pStyle w:val="Szvegtrzs2"/>
        <w:spacing w:after="0" w:line="240" w:lineRule="auto"/>
        <w:rPr>
          <w:sz w:val="24"/>
          <w:szCs w:val="24"/>
        </w:rPr>
      </w:pPr>
      <w:r w:rsidRPr="006461E6">
        <w:rPr>
          <w:sz w:val="24"/>
          <w:szCs w:val="24"/>
        </w:rPr>
        <w:t>Keltezés (helység, év, hónap, nap)</w:t>
      </w:r>
    </w:p>
    <w:p w:rsidR="00B10214" w:rsidRPr="006461E6" w:rsidRDefault="00B10214" w:rsidP="00B10214">
      <w:pPr>
        <w:tabs>
          <w:tab w:val="left" w:pos="5220"/>
          <w:tab w:val="left" w:leader="dot" w:pos="8460"/>
        </w:tabs>
        <w:rPr>
          <w:color w:val="000000"/>
          <w:sz w:val="24"/>
          <w:szCs w:val="24"/>
        </w:rPr>
      </w:pPr>
      <w:r w:rsidRPr="006461E6">
        <w:rPr>
          <w:color w:val="000000"/>
          <w:sz w:val="24"/>
          <w:szCs w:val="24"/>
        </w:rPr>
        <w:tab/>
      </w:r>
    </w:p>
    <w:p w:rsidR="00B10214" w:rsidRPr="006461E6" w:rsidRDefault="00B10214" w:rsidP="00B10214">
      <w:pPr>
        <w:tabs>
          <w:tab w:val="left" w:pos="5220"/>
          <w:tab w:val="left" w:leader="dot" w:pos="8460"/>
        </w:tabs>
        <w:rPr>
          <w:color w:val="000000"/>
          <w:sz w:val="24"/>
          <w:szCs w:val="24"/>
        </w:rPr>
      </w:pPr>
    </w:p>
    <w:p w:rsidR="00B10214" w:rsidRPr="006461E6" w:rsidRDefault="00B10214" w:rsidP="00B10214">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B10214" w:rsidRPr="006461E6" w:rsidRDefault="00B10214" w:rsidP="00B10214">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B10214" w:rsidRPr="006461E6" w:rsidRDefault="00B10214" w:rsidP="00B10214">
      <w:pPr>
        <w:ind w:left="284"/>
        <w:jc w:val="both"/>
        <w:outlineLvl w:val="0"/>
        <w:rPr>
          <w:i/>
          <w:sz w:val="16"/>
          <w:szCs w:val="16"/>
        </w:rPr>
      </w:pPr>
    </w:p>
    <w:p w:rsidR="00B10214" w:rsidRPr="006461E6" w:rsidRDefault="00B10214" w:rsidP="00B10214">
      <w:pPr>
        <w:ind w:left="284"/>
        <w:jc w:val="both"/>
        <w:outlineLvl w:val="0"/>
        <w:rPr>
          <w:i/>
          <w:sz w:val="16"/>
          <w:szCs w:val="16"/>
        </w:rPr>
      </w:pPr>
    </w:p>
    <w:p w:rsidR="00B10214" w:rsidRPr="006461E6" w:rsidRDefault="00B10214" w:rsidP="00B10214">
      <w:pPr>
        <w:ind w:left="284"/>
        <w:jc w:val="both"/>
        <w:outlineLvl w:val="0"/>
        <w:rPr>
          <w:i/>
          <w:sz w:val="16"/>
          <w:szCs w:val="16"/>
        </w:rPr>
      </w:pPr>
    </w:p>
    <w:p w:rsidR="00B10214" w:rsidRPr="006461E6" w:rsidRDefault="00B10214" w:rsidP="00B10214">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B10214" w:rsidRPr="006461E6" w:rsidRDefault="00B10214" w:rsidP="00B10214">
      <w:pPr>
        <w:ind w:left="284"/>
        <w:jc w:val="both"/>
        <w:outlineLvl w:val="0"/>
        <w:rPr>
          <w:i/>
          <w:sz w:val="18"/>
          <w:szCs w:val="18"/>
        </w:rPr>
      </w:pPr>
      <w:r w:rsidRPr="006461E6">
        <w:rPr>
          <w:i/>
          <w:sz w:val="18"/>
          <w:szCs w:val="18"/>
        </w:rPr>
        <w:t>** Kérjük, tegyen a választásnak megfelelő jelölő négyzetbe x - et, a többit hagyja üresen!</w:t>
      </w:r>
    </w:p>
    <w:p w:rsidR="00B10214" w:rsidRPr="006461E6" w:rsidRDefault="00B10214" w:rsidP="00B10214">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B10214" w:rsidRPr="006461E6" w:rsidRDefault="00B10214" w:rsidP="00B10214">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B10214" w:rsidRPr="006461E6" w:rsidRDefault="00B10214" w:rsidP="00B10214">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B10214" w:rsidRPr="006461E6" w:rsidRDefault="00B10214" w:rsidP="00B10214">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B10214" w:rsidRPr="006461E6" w:rsidRDefault="00B10214" w:rsidP="00B10214">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B10214" w:rsidRPr="006461E6" w:rsidRDefault="00B10214" w:rsidP="00B10214">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B10214" w:rsidRPr="006461E6" w:rsidRDefault="00B10214" w:rsidP="00B10214">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B10214" w:rsidRPr="006461E6" w:rsidRDefault="00B10214" w:rsidP="00B10214">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B10214" w:rsidRPr="006461E6" w:rsidRDefault="00B10214" w:rsidP="00B10214">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B10214" w:rsidRPr="006461E6" w:rsidRDefault="00B10214" w:rsidP="00B10214">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B10214" w:rsidRPr="006461E6" w:rsidRDefault="00B10214" w:rsidP="00B10214">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B10214" w:rsidRPr="007150F4" w:rsidRDefault="00B10214" w:rsidP="00B10214">
      <w:pPr>
        <w:spacing w:before="240" w:after="120"/>
        <w:jc w:val="right"/>
        <w:rPr>
          <w:sz w:val="24"/>
          <w:szCs w:val="24"/>
          <w:highlight w:val="yellow"/>
        </w:rPr>
      </w:pPr>
      <w:r w:rsidRPr="007150F4">
        <w:rPr>
          <w:rFonts w:eastAsia="SimSun"/>
          <w:i/>
          <w:iCs/>
          <w:sz w:val="16"/>
          <w:szCs w:val="16"/>
          <w:highlight w:val="yellow"/>
        </w:rPr>
        <w:br w:type="page"/>
      </w:r>
      <w:r>
        <w:rPr>
          <w:b/>
          <w:sz w:val="24"/>
          <w:szCs w:val="24"/>
        </w:rPr>
        <w:lastRenderedPageBreak/>
        <w:t>5</w:t>
      </w:r>
      <w:r w:rsidRPr="004957A8">
        <w:rPr>
          <w:b/>
          <w:sz w:val="24"/>
          <w:szCs w:val="24"/>
        </w:rPr>
        <w:t>. sz. iratminta</w:t>
      </w:r>
    </w:p>
    <w:p w:rsidR="00B10214" w:rsidRPr="007150F4" w:rsidRDefault="00B10214" w:rsidP="00B10214">
      <w:pPr>
        <w:jc w:val="center"/>
        <w:rPr>
          <w:b/>
          <w:sz w:val="28"/>
          <w:szCs w:val="28"/>
          <w:highlight w:val="yellow"/>
        </w:rPr>
      </w:pPr>
    </w:p>
    <w:p w:rsidR="00B10214" w:rsidRDefault="00B10214" w:rsidP="00B10214">
      <w:pPr>
        <w:jc w:val="center"/>
        <w:rPr>
          <w:b/>
          <w:sz w:val="28"/>
          <w:szCs w:val="28"/>
        </w:rPr>
      </w:pPr>
    </w:p>
    <w:p w:rsidR="00B10214" w:rsidRDefault="00B10214" w:rsidP="00B10214">
      <w:pPr>
        <w:jc w:val="center"/>
        <w:rPr>
          <w:b/>
          <w:sz w:val="28"/>
          <w:szCs w:val="28"/>
        </w:rPr>
      </w:pPr>
      <w:r>
        <w:rPr>
          <w:b/>
          <w:sz w:val="28"/>
          <w:szCs w:val="28"/>
        </w:rPr>
        <w:t xml:space="preserve">Ajánlattevő Kbt. 114. § (2) bekezdése szerinti </w:t>
      </w:r>
    </w:p>
    <w:p w:rsidR="00B10214" w:rsidRDefault="00B10214" w:rsidP="00B10214">
      <w:pPr>
        <w:jc w:val="center"/>
        <w:rPr>
          <w:b/>
          <w:sz w:val="28"/>
          <w:szCs w:val="28"/>
        </w:rPr>
      </w:pPr>
      <w:r w:rsidRPr="006461E6">
        <w:rPr>
          <w:b/>
          <w:sz w:val="28"/>
          <w:szCs w:val="28"/>
        </w:rPr>
        <w:t>NYILATKOZAT</w:t>
      </w:r>
      <w:r>
        <w:rPr>
          <w:b/>
          <w:sz w:val="28"/>
          <w:szCs w:val="28"/>
        </w:rPr>
        <w:t>A</w:t>
      </w:r>
      <w:r w:rsidRPr="006461E6">
        <w:rPr>
          <w:b/>
          <w:sz w:val="28"/>
          <w:szCs w:val="28"/>
        </w:rPr>
        <w:t>*</w:t>
      </w:r>
    </w:p>
    <w:p w:rsidR="00B10214" w:rsidRDefault="00B10214" w:rsidP="00B10214">
      <w:pPr>
        <w:jc w:val="center"/>
        <w:rPr>
          <w:b/>
          <w:sz w:val="28"/>
          <w:szCs w:val="28"/>
        </w:rPr>
      </w:pP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2A271E" w:rsidRDefault="00B10214" w:rsidP="00B10214">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10214" w:rsidRPr="00DA55B3" w:rsidRDefault="00B10214" w:rsidP="00B10214">
      <w:pPr>
        <w:jc w:val="center"/>
        <w:rPr>
          <w:b/>
          <w:sz w:val="28"/>
          <w:szCs w:val="28"/>
        </w:rPr>
      </w:pPr>
    </w:p>
    <w:p w:rsidR="00B10214" w:rsidRPr="00DA55B3" w:rsidRDefault="00B10214" w:rsidP="00B10214">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B10214" w:rsidRPr="00DA55B3" w:rsidRDefault="00B10214" w:rsidP="00B10214">
      <w:pPr>
        <w:shd w:val="clear" w:color="auto" w:fill="FFFFFF"/>
        <w:jc w:val="both"/>
        <w:rPr>
          <w:sz w:val="24"/>
          <w:szCs w:val="24"/>
        </w:rPr>
      </w:pPr>
    </w:p>
    <w:p w:rsidR="00B10214" w:rsidRDefault="00B10214" w:rsidP="00B10214">
      <w:pPr>
        <w:shd w:val="clear" w:color="auto" w:fill="FFFFFF"/>
        <w:jc w:val="both"/>
        <w:rPr>
          <w:bCs/>
          <w:color w:val="000000"/>
          <w:sz w:val="24"/>
          <w:szCs w:val="24"/>
        </w:rPr>
      </w:pPr>
      <w:r w:rsidRPr="00DA55B3">
        <w:rPr>
          <w:bCs/>
          <w:color w:val="000000"/>
          <w:sz w:val="24"/>
          <w:szCs w:val="24"/>
        </w:rPr>
        <w:t xml:space="preserve">I. </w:t>
      </w:r>
      <w:r>
        <w:rPr>
          <w:bCs/>
          <w:color w:val="000000"/>
          <w:sz w:val="24"/>
          <w:szCs w:val="24"/>
        </w:rPr>
        <w:t>Nyilatkozom, hogy n</w:t>
      </w:r>
      <w:r w:rsidRPr="00DA55B3">
        <w:rPr>
          <w:bCs/>
          <w:color w:val="000000"/>
          <w:sz w:val="24"/>
          <w:szCs w:val="24"/>
        </w:rPr>
        <w:t>em állnak fenn velünk</w:t>
      </w:r>
      <w:r>
        <w:rPr>
          <w:bCs/>
          <w:color w:val="000000"/>
          <w:sz w:val="24"/>
          <w:szCs w:val="24"/>
        </w:rPr>
        <w:t>, Ajánlattevővel</w:t>
      </w:r>
      <w:r w:rsidRPr="00DA55B3">
        <w:rPr>
          <w:bCs/>
          <w:color w:val="000000"/>
          <w:sz w:val="24"/>
          <w:szCs w:val="24"/>
        </w:rPr>
        <w:t xml:space="preserve"> szemben a közbeszerzésekről szóló </w:t>
      </w:r>
      <w:r>
        <w:rPr>
          <w:bCs/>
          <w:color w:val="000000"/>
          <w:sz w:val="24"/>
          <w:szCs w:val="24"/>
        </w:rPr>
        <w:t>Kbt.</w:t>
      </w:r>
      <w:r w:rsidRPr="00DA55B3">
        <w:rPr>
          <w:bCs/>
          <w:color w:val="000000"/>
          <w:sz w:val="24"/>
          <w:szCs w:val="24"/>
        </w:rPr>
        <w:t xml:space="preserve"> 62. § (1) bekezdés g)</w:t>
      </w:r>
      <w:proofErr w:type="spellStart"/>
      <w:r w:rsidRPr="00DA55B3">
        <w:rPr>
          <w:bCs/>
          <w:color w:val="000000"/>
          <w:sz w:val="24"/>
          <w:szCs w:val="24"/>
        </w:rPr>
        <w:t>-k</w:t>
      </w:r>
      <w:proofErr w:type="spellEnd"/>
      <w:r w:rsidRPr="00DA55B3">
        <w:rPr>
          <w:bCs/>
          <w:color w:val="000000"/>
          <w:sz w:val="24"/>
          <w:szCs w:val="24"/>
        </w:rPr>
        <w:t>) és m) pontjaiban foglalt – az eljárást megindító felhívás feladása napján hatályos – kizáró okok.</w:t>
      </w:r>
    </w:p>
    <w:p w:rsidR="00B10214" w:rsidRDefault="00B10214" w:rsidP="00B10214">
      <w:pPr>
        <w:shd w:val="clear" w:color="auto" w:fill="FFFFFF"/>
        <w:jc w:val="both"/>
        <w:rPr>
          <w:bCs/>
          <w:color w:val="000000"/>
          <w:sz w:val="24"/>
          <w:szCs w:val="24"/>
        </w:rPr>
      </w:pPr>
    </w:p>
    <w:p w:rsidR="00B10214" w:rsidRPr="0072246E" w:rsidRDefault="00B10214" w:rsidP="00B10214">
      <w:pPr>
        <w:shd w:val="clear" w:color="auto" w:fill="FFFFFF"/>
        <w:jc w:val="both"/>
        <w:rPr>
          <w:bCs/>
          <w:color w:val="000000"/>
          <w:sz w:val="24"/>
          <w:szCs w:val="24"/>
        </w:rPr>
      </w:pPr>
      <w:r w:rsidRPr="0072246E">
        <w:rPr>
          <w:bCs/>
          <w:color w:val="000000"/>
          <w:sz w:val="24"/>
          <w:szCs w:val="24"/>
        </w:rPr>
        <w:t>II</w:t>
      </w:r>
      <w:r>
        <w:rPr>
          <w:bCs/>
          <w:color w:val="000000"/>
          <w:sz w:val="24"/>
          <w:szCs w:val="24"/>
        </w:rPr>
        <w:t>.</w:t>
      </w:r>
      <w:r w:rsidRPr="0072246E">
        <w:rPr>
          <w:bCs/>
          <w:color w:val="000000"/>
          <w:sz w:val="24"/>
          <w:szCs w:val="24"/>
        </w:rPr>
        <w:t xml:space="preserve"> Nyilatkozom, hogy a szerződés teljesítéséhez nem veszünk igénybe a Kbt. 62. § (1) bekezdés g)</w:t>
      </w:r>
      <w:proofErr w:type="spellStart"/>
      <w:r w:rsidRPr="0072246E">
        <w:rPr>
          <w:bCs/>
          <w:color w:val="000000"/>
          <w:sz w:val="24"/>
          <w:szCs w:val="24"/>
        </w:rPr>
        <w:t>-k</w:t>
      </w:r>
      <w:proofErr w:type="spellEnd"/>
      <w:r w:rsidRPr="0072246E">
        <w:rPr>
          <w:bCs/>
          <w:color w:val="000000"/>
          <w:sz w:val="24"/>
          <w:szCs w:val="24"/>
        </w:rPr>
        <w:t>) és m) pontja szerinti – az eljárást megindító felhívás feladása napján hatályos – kizáró okok hatálya alá eső alvállalkozót.</w:t>
      </w:r>
    </w:p>
    <w:p w:rsidR="00B10214" w:rsidRDefault="00B10214" w:rsidP="00B10214">
      <w:pPr>
        <w:shd w:val="clear" w:color="auto" w:fill="FFFFFF"/>
        <w:jc w:val="both"/>
        <w:rPr>
          <w:bCs/>
          <w:color w:val="000000"/>
          <w:sz w:val="24"/>
          <w:szCs w:val="24"/>
          <w:highlight w:val="yellow"/>
        </w:rPr>
      </w:pPr>
    </w:p>
    <w:p w:rsidR="00B10214" w:rsidRPr="00D5758D" w:rsidRDefault="00B10214" w:rsidP="00B10214">
      <w:pPr>
        <w:shd w:val="clear" w:color="auto" w:fill="FFFFFF"/>
        <w:jc w:val="both"/>
        <w:rPr>
          <w:bCs/>
          <w:i/>
          <w:color w:val="000000"/>
          <w:sz w:val="24"/>
          <w:szCs w:val="24"/>
          <w:vertAlign w:val="superscript"/>
        </w:rPr>
      </w:pPr>
      <w:r w:rsidRPr="00D5758D">
        <w:rPr>
          <w:bCs/>
          <w:i/>
          <w:color w:val="000000"/>
          <w:sz w:val="24"/>
          <w:szCs w:val="24"/>
        </w:rPr>
        <w:t>I</w:t>
      </w:r>
      <w:r>
        <w:rPr>
          <w:bCs/>
          <w:i/>
          <w:color w:val="000000"/>
          <w:sz w:val="24"/>
          <w:szCs w:val="24"/>
        </w:rPr>
        <w:t>II</w:t>
      </w:r>
      <w:r w:rsidRPr="00D5758D">
        <w:rPr>
          <w:bCs/>
          <w:i/>
          <w:color w:val="000000"/>
          <w:sz w:val="24"/>
          <w:szCs w:val="24"/>
        </w:rPr>
        <w:t>. Nyilatkozom továbbá, hogy az ajánlatban megnevezett alvállalkozók vonatkozásában nem állnak fenn a Kbt. 62. § (1) bekezdés g)</w:t>
      </w:r>
      <w:proofErr w:type="spellStart"/>
      <w:r w:rsidRPr="00D5758D">
        <w:rPr>
          <w:bCs/>
          <w:i/>
          <w:color w:val="000000"/>
          <w:sz w:val="24"/>
          <w:szCs w:val="24"/>
        </w:rPr>
        <w:t>-k</w:t>
      </w:r>
      <w:proofErr w:type="spellEnd"/>
      <w:r w:rsidRPr="00D5758D">
        <w:rPr>
          <w:bCs/>
          <w:i/>
          <w:color w:val="000000"/>
          <w:sz w:val="24"/>
          <w:szCs w:val="24"/>
        </w:rPr>
        <w:t>) és m) pontja szerinti – az eljárást megindító felhívás feladása napján hatályos – kizáró okok</w:t>
      </w:r>
      <w:r>
        <w:rPr>
          <w:bCs/>
          <w:i/>
          <w:color w:val="000000"/>
          <w:sz w:val="24"/>
          <w:szCs w:val="24"/>
          <w:vertAlign w:val="superscript"/>
        </w:rPr>
        <w:t>1</w:t>
      </w:r>
    </w:p>
    <w:p w:rsidR="00B10214" w:rsidRPr="0072246E" w:rsidRDefault="00B10214" w:rsidP="00B10214">
      <w:pPr>
        <w:shd w:val="clear" w:color="auto" w:fill="FFFFFF"/>
        <w:jc w:val="both"/>
        <w:rPr>
          <w:bCs/>
          <w:color w:val="000000"/>
          <w:sz w:val="24"/>
          <w:szCs w:val="24"/>
        </w:rPr>
      </w:pPr>
    </w:p>
    <w:p w:rsidR="00B10214" w:rsidRPr="004D7A5F" w:rsidRDefault="00B10214" w:rsidP="00B10214">
      <w:pPr>
        <w:shd w:val="clear" w:color="auto" w:fill="FFFFFF"/>
        <w:jc w:val="both"/>
        <w:rPr>
          <w:bCs/>
          <w:i/>
          <w:color w:val="000000"/>
          <w:sz w:val="18"/>
          <w:szCs w:val="18"/>
          <w:highlight w:val="yellow"/>
        </w:rPr>
      </w:pPr>
    </w:p>
    <w:p w:rsidR="00B10214" w:rsidRPr="00D5758D" w:rsidRDefault="00B10214" w:rsidP="00B10214">
      <w:pPr>
        <w:rPr>
          <w:color w:val="000000"/>
          <w:sz w:val="24"/>
          <w:szCs w:val="24"/>
        </w:rPr>
      </w:pPr>
      <w:r w:rsidRPr="00D5758D">
        <w:rPr>
          <w:color w:val="000000"/>
          <w:sz w:val="24"/>
          <w:szCs w:val="24"/>
        </w:rPr>
        <w:t>Keltezés (helység, év, hónap, nap)</w:t>
      </w:r>
    </w:p>
    <w:p w:rsidR="00B10214" w:rsidRPr="00D5758D" w:rsidRDefault="00B10214" w:rsidP="00B10214">
      <w:pPr>
        <w:jc w:val="both"/>
        <w:rPr>
          <w:sz w:val="24"/>
          <w:szCs w:val="24"/>
        </w:rPr>
      </w:pPr>
    </w:p>
    <w:p w:rsidR="00B10214" w:rsidRPr="00D5758D" w:rsidRDefault="00B10214" w:rsidP="00B10214">
      <w:pPr>
        <w:ind w:left="4956"/>
        <w:jc w:val="center"/>
        <w:rPr>
          <w:sz w:val="24"/>
          <w:szCs w:val="24"/>
        </w:rPr>
      </w:pPr>
    </w:p>
    <w:p w:rsidR="00B10214" w:rsidRPr="00D5758D" w:rsidRDefault="00B10214" w:rsidP="00B10214">
      <w:pPr>
        <w:ind w:left="4956"/>
        <w:jc w:val="center"/>
        <w:rPr>
          <w:sz w:val="24"/>
          <w:szCs w:val="24"/>
        </w:rPr>
      </w:pPr>
    </w:p>
    <w:p w:rsidR="00B10214" w:rsidRPr="00D5758D" w:rsidRDefault="00B10214" w:rsidP="00B10214">
      <w:pPr>
        <w:ind w:left="4956"/>
        <w:jc w:val="center"/>
        <w:rPr>
          <w:sz w:val="24"/>
          <w:szCs w:val="24"/>
        </w:rPr>
      </w:pPr>
      <w:r w:rsidRPr="00D5758D">
        <w:rPr>
          <w:sz w:val="24"/>
          <w:szCs w:val="24"/>
        </w:rPr>
        <w:t>……………………………………</w:t>
      </w:r>
    </w:p>
    <w:p w:rsidR="00B10214" w:rsidRPr="00D5758D" w:rsidRDefault="00B10214" w:rsidP="00B10214">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B10214" w:rsidRPr="007150F4" w:rsidRDefault="00B10214" w:rsidP="00B10214">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B10214" w:rsidRPr="007150F4" w:rsidRDefault="00B10214" w:rsidP="00B10214">
      <w:pPr>
        <w:widowControl w:val="0"/>
        <w:autoSpaceDE w:val="0"/>
        <w:autoSpaceDN w:val="0"/>
        <w:jc w:val="both"/>
        <w:rPr>
          <w:rFonts w:eastAsia="SimSun"/>
          <w:bCs/>
          <w:color w:val="000000"/>
          <w:sz w:val="24"/>
          <w:szCs w:val="24"/>
          <w:highlight w:val="yellow"/>
        </w:rPr>
      </w:pPr>
    </w:p>
    <w:p w:rsidR="00B10214" w:rsidRDefault="00B10214" w:rsidP="00B10214">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B10214" w:rsidRPr="00361B93" w:rsidRDefault="00B10214" w:rsidP="00B10214">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B10214" w:rsidRPr="00361B93" w:rsidRDefault="00B10214" w:rsidP="00B10214">
      <w:pPr>
        <w:pStyle w:val="Lbjegyzetszveg"/>
        <w:rPr>
          <w:i/>
          <w:sz w:val="18"/>
          <w:szCs w:val="18"/>
        </w:rPr>
      </w:pPr>
    </w:p>
    <w:p w:rsidR="00B10214" w:rsidRPr="00A654DA" w:rsidRDefault="00B10214" w:rsidP="00B10214">
      <w:pPr>
        <w:jc w:val="right"/>
        <w:rPr>
          <w:b/>
          <w:bCs/>
          <w:sz w:val="24"/>
          <w:szCs w:val="24"/>
        </w:rPr>
      </w:pPr>
      <w:r>
        <w:rPr>
          <w:bCs/>
          <w:highlight w:val="yellow"/>
        </w:rPr>
        <w:br w:type="page"/>
      </w:r>
    </w:p>
    <w:p w:rsidR="00B10214" w:rsidRPr="00A654DA" w:rsidRDefault="00B10214" w:rsidP="00B10214">
      <w:pPr>
        <w:jc w:val="center"/>
        <w:rPr>
          <w:b/>
          <w:sz w:val="28"/>
          <w:szCs w:val="28"/>
        </w:rPr>
      </w:pPr>
    </w:p>
    <w:p w:rsidR="00B10214" w:rsidRPr="004D7A5F" w:rsidRDefault="00B10214" w:rsidP="00B10214">
      <w:pPr>
        <w:tabs>
          <w:tab w:val="center" w:pos="6804"/>
        </w:tabs>
        <w:jc w:val="right"/>
        <w:rPr>
          <w:b/>
          <w:sz w:val="24"/>
          <w:szCs w:val="24"/>
        </w:rPr>
      </w:pPr>
      <w:r>
        <w:rPr>
          <w:b/>
          <w:sz w:val="24"/>
          <w:szCs w:val="24"/>
        </w:rPr>
        <w:t>6</w:t>
      </w:r>
      <w:r w:rsidRPr="004D7A5F">
        <w:rPr>
          <w:b/>
          <w:sz w:val="24"/>
          <w:szCs w:val="24"/>
        </w:rPr>
        <w:t>. sz. iratminta</w:t>
      </w:r>
    </w:p>
    <w:p w:rsidR="00B10214" w:rsidRDefault="00B10214" w:rsidP="00B10214">
      <w:pPr>
        <w:jc w:val="center"/>
        <w:rPr>
          <w:b/>
          <w:sz w:val="28"/>
          <w:szCs w:val="28"/>
        </w:rPr>
      </w:pPr>
    </w:p>
    <w:p w:rsidR="00B10214" w:rsidRPr="002458ED" w:rsidRDefault="00B10214" w:rsidP="00B10214">
      <w:pPr>
        <w:jc w:val="center"/>
        <w:rPr>
          <w:b/>
          <w:sz w:val="28"/>
          <w:szCs w:val="28"/>
        </w:rPr>
      </w:pPr>
      <w:r w:rsidRPr="002458ED">
        <w:rPr>
          <w:b/>
          <w:sz w:val="28"/>
          <w:szCs w:val="28"/>
        </w:rPr>
        <w:t>NYILATKOZAT</w:t>
      </w:r>
    </w:p>
    <w:p w:rsidR="00B10214" w:rsidRPr="002458ED" w:rsidRDefault="00B10214" w:rsidP="00B10214">
      <w:pPr>
        <w:jc w:val="center"/>
        <w:rPr>
          <w:b/>
          <w:sz w:val="28"/>
          <w:szCs w:val="28"/>
        </w:rPr>
      </w:pPr>
      <w:proofErr w:type="gramStart"/>
      <w:r w:rsidRPr="002458ED">
        <w:rPr>
          <w:b/>
          <w:sz w:val="28"/>
          <w:szCs w:val="28"/>
        </w:rPr>
        <w:t>a</w:t>
      </w:r>
      <w:proofErr w:type="gramEnd"/>
      <w:r w:rsidRPr="002458ED">
        <w:rPr>
          <w:b/>
          <w:sz w:val="28"/>
          <w:szCs w:val="28"/>
        </w:rPr>
        <w:t xml:space="preserve"> felelős fordításról*</w:t>
      </w:r>
    </w:p>
    <w:p w:rsidR="00B10214" w:rsidRPr="002458ED" w:rsidRDefault="00B10214" w:rsidP="00B10214">
      <w:pPr>
        <w:jc w:val="center"/>
        <w:rPr>
          <w:rFonts w:eastAsia="SimSun"/>
          <w:b/>
          <w:smallCaps/>
          <w:color w:val="000000"/>
          <w:sz w:val="24"/>
          <w:szCs w:val="24"/>
        </w:rPr>
      </w:pP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2A271E" w:rsidRDefault="00B10214" w:rsidP="00B10214">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10214" w:rsidRPr="002458ED" w:rsidRDefault="00B10214" w:rsidP="00B10214">
      <w:pPr>
        <w:jc w:val="both"/>
        <w:rPr>
          <w:rFonts w:eastAsia="SimSun"/>
          <w:bCs/>
          <w:sz w:val="24"/>
          <w:szCs w:val="24"/>
        </w:rPr>
      </w:pPr>
    </w:p>
    <w:p w:rsidR="00B10214" w:rsidRPr="002458ED" w:rsidRDefault="00B10214" w:rsidP="00B10214">
      <w:pPr>
        <w:jc w:val="both"/>
        <w:rPr>
          <w:sz w:val="24"/>
          <w:szCs w:val="24"/>
        </w:rPr>
      </w:pPr>
      <w:proofErr w:type="gramStart"/>
      <w:r w:rsidRPr="002458ED">
        <w:rPr>
          <w:sz w:val="24"/>
          <w:szCs w:val="24"/>
        </w:rPr>
        <w:t>Alulírott …</w:t>
      </w:r>
      <w:proofErr w:type="gramEnd"/>
      <w:r w:rsidRPr="002458ED">
        <w:rPr>
          <w:sz w:val="24"/>
          <w:szCs w:val="24"/>
        </w:rPr>
        <w:t>……..………….…………. (név), mint a(z) ……………….……………. (cégnév, székhely) az ajánlattevő cégjegyzésre jogosult képviselője kijelentem, hogy az ajánlatban becsatolt fordítás(ok) tartalma mindenben megfelel az eredeti szövegnek, annak tartalmáért felelősséget vállalok.</w:t>
      </w:r>
    </w:p>
    <w:p w:rsidR="00B10214" w:rsidRPr="002458ED" w:rsidRDefault="00B10214" w:rsidP="00B10214">
      <w:pPr>
        <w:jc w:val="both"/>
        <w:rPr>
          <w:sz w:val="24"/>
          <w:szCs w:val="24"/>
        </w:rPr>
      </w:pPr>
    </w:p>
    <w:p w:rsidR="00B10214" w:rsidRPr="002458ED" w:rsidRDefault="00B10214" w:rsidP="00B10214">
      <w:pPr>
        <w:spacing w:before="480"/>
        <w:rPr>
          <w:color w:val="000000"/>
          <w:sz w:val="24"/>
          <w:szCs w:val="24"/>
        </w:rPr>
      </w:pPr>
      <w:r w:rsidRPr="002458ED">
        <w:rPr>
          <w:color w:val="000000"/>
          <w:sz w:val="24"/>
          <w:szCs w:val="24"/>
        </w:rPr>
        <w:t>Keltezés (helység, év, hónap, nap)</w:t>
      </w:r>
    </w:p>
    <w:p w:rsidR="00B10214" w:rsidRPr="002458ED" w:rsidRDefault="00B10214" w:rsidP="00B10214">
      <w:pPr>
        <w:spacing w:before="480"/>
        <w:rPr>
          <w:color w:val="000000"/>
          <w:sz w:val="24"/>
          <w:szCs w:val="24"/>
        </w:rPr>
      </w:pPr>
    </w:p>
    <w:p w:rsidR="00B10214" w:rsidRPr="002458ED" w:rsidRDefault="00B10214" w:rsidP="00B10214">
      <w:pPr>
        <w:tabs>
          <w:tab w:val="left" w:pos="5220"/>
          <w:tab w:val="left" w:leader="dot" w:pos="8460"/>
        </w:tabs>
        <w:rPr>
          <w:color w:val="000000"/>
          <w:sz w:val="24"/>
          <w:szCs w:val="24"/>
        </w:rPr>
      </w:pPr>
      <w:r w:rsidRPr="002458ED">
        <w:rPr>
          <w:color w:val="000000"/>
          <w:sz w:val="24"/>
          <w:szCs w:val="24"/>
        </w:rPr>
        <w:tab/>
      </w:r>
      <w:r w:rsidRPr="002458ED">
        <w:rPr>
          <w:color w:val="000000"/>
          <w:sz w:val="24"/>
          <w:szCs w:val="24"/>
        </w:rPr>
        <w:tab/>
      </w:r>
    </w:p>
    <w:p w:rsidR="00B10214" w:rsidRPr="002458ED" w:rsidRDefault="00B10214" w:rsidP="00B10214">
      <w:pPr>
        <w:tabs>
          <w:tab w:val="center" w:pos="6804"/>
        </w:tabs>
        <w:rPr>
          <w:sz w:val="24"/>
          <w:szCs w:val="24"/>
        </w:rPr>
      </w:pPr>
      <w:r w:rsidRPr="002458ED">
        <w:rPr>
          <w:sz w:val="24"/>
          <w:szCs w:val="24"/>
        </w:rPr>
        <w:t xml:space="preserve"> </w:t>
      </w:r>
      <w:r w:rsidRPr="002458ED">
        <w:rPr>
          <w:sz w:val="24"/>
          <w:szCs w:val="24"/>
        </w:rPr>
        <w:tab/>
      </w:r>
      <w:proofErr w:type="gramStart"/>
      <w:r w:rsidRPr="002458ED">
        <w:rPr>
          <w:sz w:val="24"/>
          <w:szCs w:val="24"/>
        </w:rPr>
        <w:t>cégszerű</w:t>
      </w:r>
      <w:proofErr w:type="gramEnd"/>
      <w:r w:rsidRPr="002458ED">
        <w:rPr>
          <w:sz w:val="24"/>
          <w:szCs w:val="24"/>
        </w:rPr>
        <w:t xml:space="preserve"> aláírás</w:t>
      </w:r>
    </w:p>
    <w:p w:rsidR="00B10214" w:rsidRPr="002458ED" w:rsidRDefault="00B10214" w:rsidP="00B10214">
      <w:pPr>
        <w:pStyle w:val="Lbjegyzetszveg"/>
        <w:jc w:val="both"/>
        <w:rPr>
          <w:bCs/>
        </w:rPr>
      </w:pPr>
    </w:p>
    <w:p w:rsidR="00B10214" w:rsidRPr="00C864D6" w:rsidRDefault="00B10214" w:rsidP="00B10214">
      <w:pPr>
        <w:rPr>
          <w:b/>
          <w:sz w:val="24"/>
          <w:szCs w:val="24"/>
        </w:rPr>
      </w:pPr>
      <w:r w:rsidRPr="002458ED">
        <w:rPr>
          <w:rStyle w:val="para"/>
          <w:i/>
          <w:iCs/>
          <w:color w:val="000000"/>
          <w:sz w:val="18"/>
          <w:szCs w:val="18"/>
        </w:rPr>
        <w:t>*Adott esetben.</w:t>
      </w:r>
    </w:p>
    <w:p w:rsidR="00B10214" w:rsidRPr="004D7A5F" w:rsidRDefault="00B10214" w:rsidP="00B10214">
      <w:pPr>
        <w:jc w:val="center"/>
        <w:rPr>
          <w:b/>
          <w:sz w:val="28"/>
          <w:szCs w:val="28"/>
        </w:rPr>
      </w:pPr>
    </w:p>
    <w:p w:rsidR="00B10214" w:rsidRPr="00AB1DEA" w:rsidRDefault="00B10214" w:rsidP="00B10214">
      <w:pPr>
        <w:tabs>
          <w:tab w:val="center" w:pos="4819"/>
          <w:tab w:val="left" w:pos="6450"/>
        </w:tabs>
        <w:jc w:val="right"/>
        <w:rPr>
          <w:rFonts w:eastAsia="SimSun"/>
          <w:b/>
          <w:bCs/>
          <w:sz w:val="24"/>
          <w:szCs w:val="24"/>
          <w:lang w:eastAsia="en-US"/>
        </w:rPr>
      </w:pPr>
      <w:r w:rsidRPr="004D7A5F">
        <w:rPr>
          <w:rStyle w:val="para"/>
          <w:i/>
          <w:iCs/>
          <w:color w:val="000000"/>
        </w:rPr>
        <w:br w:type="page"/>
      </w:r>
      <w:bookmarkStart w:id="6" w:name="_Toc280344539"/>
      <w:bookmarkStart w:id="7" w:name="_Toc315183460"/>
      <w:bookmarkStart w:id="8" w:name="_Toc320868339"/>
      <w:bookmarkStart w:id="9" w:name="_Toc347822475"/>
      <w:r>
        <w:rPr>
          <w:rFonts w:eastAsia="SimSun"/>
          <w:b/>
          <w:bCs/>
          <w:sz w:val="24"/>
          <w:szCs w:val="24"/>
          <w:lang w:eastAsia="en-US"/>
        </w:rPr>
        <w:lastRenderedPageBreak/>
        <w:t>7</w:t>
      </w:r>
      <w:r w:rsidRPr="00AB1DEA">
        <w:rPr>
          <w:b/>
          <w:sz w:val="24"/>
          <w:szCs w:val="24"/>
        </w:rPr>
        <w:t>. sz. iratminta</w:t>
      </w:r>
    </w:p>
    <w:p w:rsidR="00B10214" w:rsidRPr="00AB1DEA" w:rsidRDefault="00B10214" w:rsidP="00B10214">
      <w:pPr>
        <w:jc w:val="center"/>
        <w:rPr>
          <w:b/>
          <w:sz w:val="28"/>
          <w:szCs w:val="28"/>
        </w:rPr>
      </w:pPr>
    </w:p>
    <w:p w:rsidR="00B10214" w:rsidRPr="00AB1DEA" w:rsidRDefault="00B10214" w:rsidP="00B10214">
      <w:pPr>
        <w:jc w:val="center"/>
        <w:rPr>
          <w:b/>
          <w:sz w:val="28"/>
          <w:szCs w:val="28"/>
        </w:rPr>
      </w:pPr>
    </w:p>
    <w:p w:rsidR="00B10214" w:rsidRDefault="00B10214" w:rsidP="00B10214">
      <w:pPr>
        <w:jc w:val="center"/>
        <w:rPr>
          <w:b/>
          <w:sz w:val="28"/>
          <w:szCs w:val="28"/>
        </w:rPr>
      </w:pPr>
      <w:bookmarkStart w:id="10" w:name="_Toc178992907"/>
      <w:bookmarkEnd w:id="6"/>
      <w:bookmarkEnd w:id="7"/>
      <w:bookmarkEnd w:id="8"/>
      <w:bookmarkEnd w:id="9"/>
    </w:p>
    <w:p w:rsidR="00B10214" w:rsidRPr="004D7A5F" w:rsidRDefault="00B10214" w:rsidP="00B10214">
      <w:pPr>
        <w:jc w:val="center"/>
        <w:rPr>
          <w:b/>
          <w:sz w:val="28"/>
          <w:szCs w:val="28"/>
        </w:rPr>
      </w:pPr>
      <w:r w:rsidRPr="004D7A5F">
        <w:rPr>
          <w:b/>
          <w:sz w:val="28"/>
          <w:szCs w:val="28"/>
        </w:rPr>
        <w:t>NYILATKOZAT</w:t>
      </w:r>
    </w:p>
    <w:p w:rsidR="00B10214" w:rsidRDefault="00B10214" w:rsidP="00B10214">
      <w:pPr>
        <w:jc w:val="center"/>
        <w:rPr>
          <w:b/>
          <w:sz w:val="28"/>
          <w:szCs w:val="28"/>
        </w:rPr>
      </w:pPr>
      <w:proofErr w:type="gramStart"/>
      <w:r w:rsidRPr="004D7A5F">
        <w:rPr>
          <w:b/>
          <w:sz w:val="28"/>
          <w:szCs w:val="28"/>
        </w:rPr>
        <w:t>a</w:t>
      </w:r>
      <w:proofErr w:type="gramEnd"/>
      <w:r w:rsidRPr="004D7A5F">
        <w:rPr>
          <w:b/>
          <w:sz w:val="28"/>
          <w:szCs w:val="28"/>
        </w:rPr>
        <w:t xml:space="preserve"> biztosítékokról</w:t>
      </w:r>
    </w:p>
    <w:p w:rsidR="00B10214" w:rsidRDefault="00B10214" w:rsidP="00B10214">
      <w:pPr>
        <w:pStyle w:val="Cmsor"/>
        <w:spacing w:line="240" w:lineRule="auto"/>
        <w:rPr>
          <w:rFonts w:ascii="Times New Roman" w:hAnsi="Times New Roman" w:cs="Times New Roman"/>
          <w:sz w:val="22"/>
          <w:szCs w:val="22"/>
        </w:rPr>
      </w:pP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2A271E" w:rsidRDefault="00B10214" w:rsidP="00B10214">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10214" w:rsidRPr="004D7A5F" w:rsidRDefault="00B10214" w:rsidP="00B10214">
      <w:pPr>
        <w:jc w:val="center"/>
        <w:rPr>
          <w:b/>
          <w:sz w:val="28"/>
          <w:szCs w:val="28"/>
        </w:rPr>
      </w:pPr>
    </w:p>
    <w:p w:rsidR="00B10214" w:rsidRPr="004D7A5F" w:rsidRDefault="00B10214" w:rsidP="00B10214">
      <w:pPr>
        <w:ind w:left="720"/>
        <w:jc w:val="center"/>
        <w:rPr>
          <w:rFonts w:ascii="Arial Narrow" w:hAnsi="Arial Narrow"/>
        </w:rPr>
      </w:pPr>
    </w:p>
    <w:p w:rsidR="00B10214" w:rsidRPr="004D7A5F" w:rsidRDefault="00B10214" w:rsidP="00B10214">
      <w:pPr>
        <w:ind w:left="720"/>
        <w:jc w:val="center"/>
        <w:rPr>
          <w:rFonts w:ascii="Arial Narrow" w:hAnsi="Arial Narrow"/>
        </w:rPr>
      </w:pPr>
    </w:p>
    <w:p w:rsidR="00B10214" w:rsidRPr="004D7A5F" w:rsidRDefault="00B10214" w:rsidP="00B10214">
      <w:pPr>
        <w:ind w:left="720"/>
        <w:jc w:val="both"/>
        <w:rPr>
          <w:rFonts w:ascii="Arial Narrow" w:hAnsi="Arial Narrow"/>
        </w:rPr>
      </w:pPr>
    </w:p>
    <w:p w:rsidR="00B10214" w:rsidRPr="004D7A5F" w:rsidRDefault="00B10214" w:rsidP="00B10214">
      <w:pPr>
        <w:jc w:val="both"/>
        <w:rPr>
          <w:sz w:val="24"/>
          <w:szCs w:val="24"/>
        </w:rPr>
      </w:pPr>
      <w:proofErr w:type="gramStart"/>
      <w:r w:rsidRPr="004D7A5F">
        <w:rPr>
          <w:sz w:val="24"/>
          <w:szCs w:val="24"/>
        </w:rPr>
        <w:t>Alulírott…………………………...………………………………………………...…..(név), mint a(z).…....………….....................……………………………………… (cégnév, székhely) cégjegyzésre jogosult képviselője a Kbt. 134.</w:t>
      </w:r>
      <w:proofErr w:type="gramEnd"/>
      <w:r w:rsidRPr="004D7A5F">
        <w:rPr>
          <w:sz w:val="24"/>
          <w:szCs w:val="24"/>
        </w:rPr>
        <w:t xml:space="preserve"> § (5) bekezdése alapján nyilatkozom, hogy az eljárást megindító</w:t>
      </w:r>
      <w:r>
        <w:rPr>
          <w:sz w:val="24"/>
          <w:szCs w:val="24"/>
        </w:rPr>
        <w:t xml:space="preserve"> felhívásban előírt biztosítéko</w:t>
      </w:r>
      <w:r w:rsidRPr="004D7A5F">
        <w:rPr>
          <w:sz w:val="24"/>
          <w:szCs w:val="24"/>
        </w:rPr>
        <w:t xml:space="preserve">kat határidőre nyújtani fogom. </w:t>
      </w:r>
    </w:p>
    <w:p w:rsidR="00B10214" w:rsidRPr="004D7A5F" w:rsidRDefault="00B10214" w:rsidP="00B10214">
      <w:pPr>
        <w:jc w:val="both"/>
        <w:rPr>
          <w:sz w:val="24"/>
          <w:szCs w:val="24"/>
        </w:rPr>
      </w:pPr>
    </w:p>
    <w:p w:rsidR="00B10214" w:rsidRPr="004D7A5F" w:rsidRDefault="00B10214" w:rsidP="00B10214">
      <w:pPr>
        <w:jc w:val="both"/>
        <w:rPr>
          <w:sz w:val="24"/>
          <w:szCs w:val="24"/>
        </w:rPr>
      </w:pPr>
    </w:p>
    <w:p w:rsidR="00B10214" w:rsidRPr="004D7A5F" w:rsidRDefault="00B10214" w:rsidP="00B10214">
      <w:pPr>
        <w:spacing w:before="480"/>
        <w:rPr>
          <w:color w:val="000000"/>
          <w:sz w:val="24"/>
          <w:szCs w:val="24"/>
        </w:rPr>
      </w:pPr>
      <w:r w:rsidRPr="004D7A5F">
        <w:rPr>
          <w:color w:val="000000"/>
          <w:sz w:val="24"/>
          <w:szCs w:val="24"/>
        </w:rPr>
        <w:t>Keltezés (helység, év, hónap, nap)</w:t>
      </w:r>
    </w:p>
    <w:p w:rsidR="00B10214" w:rsidRPr="004D7A5F" w:rsidRDefault="00B10214" w:rsidP="00B10214">
      <w:pPr>
        <w:spacing w:before="480"/>
        <w:rPr>
          <w:color w:val="000000"/>
          <w:sz w:val="24"/>
          <w:szCs w:val="24"/>
        </w:rPr>
      </w:pPr>
    </w:p>
    <w:p w:rsidR="00B10214" w:rsidRPr="004D7A5F" w:rsidRDefault="00B10214" w:rsidP="00B10214">
      <w:pPr>
        <w:tabs>
          <w:tab w:val="left" w:pos="5220"/>
          <w:tab w:val="left" w:leader="dot" w:pos="8460"/>
        </w:tabs>
        <w:rPr>
          <w:color w:val="000000"/>
          <w:sz w:val="24"/>
          <w:szCs w:val="24"/>
        </w:rPr>
      </w:pPr>
      <w:r w:rsidRPr="004D7A5F">
        <w:rPr>
          <w:color w:val="000000"/>
          <w:sz w:val="24"/>
          <w:szCs w:val="24"/>
        </w:rPr>
        <w:tab/>
      </w:r>
      <w:r w:rsidRPr="004D7A5F">
        <w:rPr>
          <w:color w:val="000000"/>
          <w:sz w:val="24"/>
          <w:szCs w:val="24"/>
        </w:rPr>
        <w:tab/>
      </w:r>
    </w:p>
    <w:p w:rsidR="00B10214" w:rsidRPr="004D7A5F" w:rsidRDefault="00B10214" w:rsidP="00B10214">
      <w:pPr>
        <w:tabs>
          <w:tab w:val="center" w:pos="6804"/>
        </w:tabs>
        <w:rPr>
          <w:sz w:val="24"/>
          <w:szCs w:val="24"/>
        </w:rPr>
      </w:pPr>
      <w:r w:rsidRPr="004D7A5F">
        <w:rPr>
          <w:sz w:val="24"/>
          <w:szCs w:val="24"/>
        </w:rPr>
        <w:t xml:space="preserve"> </w:t>
      </w:r>
      <w:r w:rsidRPr="004D7A5F">
        <w:rPr>
          <w:sz w:val="24"/>
          <w:szCs w:val="24"/>
        </w:rPr>
        <w:tab/>
      </w:r>
      <w:r>
        <w:rPr>
          <w:sz w:val="24"/>
          <w:szCs w:val="24"/>
        </w:rPr>
        <w:t xml:space="preserve"> </w:t>
      </w:r>
      <w:proofErr w:type="gramStart"/>
      <w:r w:rsidRPr="00A17610">
        <w:rPr>
          <w:sz w:val="24"/>
          <w:szCs w:val="24"/>
        </w:rPr>
        <w:t>ajánlattevő</w:t>
      </w:r>
      <w:proofErr w:type="gramEnd"/>
      <w:r w:rsidRPr="00A17610">
        <w:rPr>
          <w:sz w:val="24"/>
          <w:szCs w:val="24"/>
        </w:rPr>
        <w:t>(k) cégszerű aláírása</w:t>
      </w:r>
    </w:p>
    <w:p w:rsidR="00B10214" w:rsidRPr="004D7A5F" w:rsidRDefault="00B10214" w:rsidP="00B10214">
      <w:pPr>
        <w:jc w:val="both"/>
        <w:outlineLvl w:val="0"/>
        <w:rPr>
          <w:color w:val="000000"/>
          <w:sz w:val="24"/>
          <w:szCs w:val="24"/>
        </w:rPr>
      </w:pPr>
    </w:p>
    <w:p w:rsidR="00B10214" w:rsidRPr="004D7A5F" w:rsidRDefault="00B10214" w:rsidP="00B10214">
      <w:pPr>
        <w:outlineLvl w:val="0"/>
        <w:rPr>
          <w:rFonts w:eastAsia="SimSun"/>
          <w:b/>
          <w:i/>
          <w:sz w:val="24"/>
          <w:szCs w:val="24"/>
        </w:rPr>
      </w:pPr>
    </w:p>
    <w:p w:rsidR="00B10214" w:rsidRPr="007150F4" w:rsidRDefault="00B10214" w:rsidP="00B10214">
      <w:pPr>
        <w:ind w:left="360"/>
        <w:rPr>
          <w:rFonts w:eastAsia="SimSun"/>
          <w:b/>
          <w:bCs/>
          <w:sz w:val="24"/>
          <w:szCs w:val="24"/>
          <w:highlight w:val="yellow"/>
          <w:lang w:eastAsia="en-US"/>
        </w:rPr>
      </w:pPr>
    </w:p>
    <w:p w:rsidR="00B10214" w:rsidRPr="00C864D6" w:rsidRDefault="00B10214" w:rsidP="00B10214">
      <w:pPr>
        <w:jc w:val="right"/>
        <w:rPr>
          <w:rStyle w:val="para"/>
          <w:sz w:val="24"/>
          <w:szCs w:val="24"/>
        </w:rPr>
      </w:pPr>
      <w:r w:rsidRPr="007150F4">
        <w:rPr>
          <w:rFonts w:eastAsia="SimSun"/>
          <w:b/>
          <w:bCs/>
          <w:sz w:val="24"/>
          <w:szCs w:val="24"/>
          <w:highlight w:val="yellow"/>
          <w:lang w:eastAsia="en-US"/>
        </w:rPr>
        <w:br w:type="page"/>
      </w:r>
      <w:r>
        <w:rPr>
          <w:b/>
          <w:sz w:val="24"/>
        </w:rPr>
        <w:lastRenderedPageBreak/>
        <w:t>8</w:t>
      </w:r>
      <w:r w:rsidRPr="00C864D6">
        <w:rPr>
          <w:b/>
          <w:sz w:val="24"/>
          <w:szCs w:val="24"/>
        </w:rPr>
        <w:t>. sz. iratminta</w:t>
      </w:r>
    </w:p>
    <w:p w:rsidR="00B10214" w:rsidRPr="00C864D6" w:rsidRDefault="00B10214" w:rsidP="00B10214">
      <w:pPr>
        <w:keepNext/>
        <w:widowControl w:val="0"/>
        <w:ind w:right="-1"/>
        <w:jc w:val="center"/>
        <w:outlineLvl w:val="1"/>
        <w:rPr>
          <w:rStyle w:val="para"/>
          <w:sz w:val="24"/>
          <w:szCs w:val="24"/>
        </w:rPr>
      </w:pPr>
    </w:p>
    <w:p w:rsidR="00B10214" w:rsidRPr="00C864D6" w:rsidRDefault="00B10214" w:rsidP="00B10214">
      <w:pPr>
        <w:keepNext/>
        <w:widowControl w:val="0"/>
        <w:ind w:right="-1"/>
        <w:jc w:val="center"/>
        <w:outlineLvl w:val="1"/>
        <w:rPr>
          <w:rStyle w:val="para"/>
          <w:sz w:val="24"/>
          <w:szCs w:val="24"/>
        </w:rPr>
      </w:pPr>
    </w:p>
    <w:p w:rsidR="00B10214" w:rsidRPr="00C864D6" w:rsidRDefault="00B10214" w:rsidP="00B10214">
      <w:pPr>
        <w:keepNext/>
        <w:widowControl w:val="0"/>
        <w:ind w:right="-1"/>
        <w:jc w:val="center"/>
        <w:outlineLvl w:val="1"/>
        <w:rPr>
          <w:b/>
          <w:sz w:val="24"/>
          <w:szCs w:val="24"/>
        </w:rPr>
      </w:pPr>
      <w:r w:rsidRPr="00C864D6">
        <w:rPr>
          <w:b/>
          <w:sz w:val="24"/>
          <w:szCs w:val="24"/>
        </w:rPr>
        <w:t>NYILATKOZAT</w:t>
      </w:r>
      <w:bookmarkEnd w:id="10"/>
      <w:r w:rsidRPr="00C864D6">
        <w:rPr>
          <w:b/>
          <w:sz w:val="24"/>
          <w:szCs w:val="24"/>
        </w:rPr>
        <w:t>*</w:t>
      </w:r>
    </w:p>
    <w:p w:rsidR="00B10214" w:rsidRPr="00C864D6" w:rsidRDefault="00B10214" w:rsidP="00B10214">
      <w:pPr>
        <w:ind w:right="-1"/>
        <w:jc w:val="center"/>
        <w:rPr>
          <w:b/>
          <w:sz w:val="24"/>
          <w:szCs w:val="24"/>
        </w:rPr>
      </w:pPr>
      <w:r w:rsidRPr="00C864D6">
        <w:rPr>
          <w:b/>
          <w:sz w:val="24"/>
          <w:szCs w:val="24"/>
        </w:rPr>
        <w:t>Változás-bejegyzési eljárás tekintetében</w:t>
      </w:r>
    </w:p>
    <w:p w:rsidR="00B10214" w:rsidRPr="00C864D6" w:rsidRDefault="00B10214" w:rsidP="00B10214">
      <w:pPr>
        <w:ind w:right="-1"/>
        <w:jc w:val="both"/>
        <w:rPr>
          <w:sz w:val="24"/>
          <w:szCs w:val="24"/>
        </w:rPr>
      </w:pPr>
    </w:p>
    <w:p w:rsidR="00B10214" w:rsidRPr="002A271E" w:rsidRDefault="00B10214" w:rsidP="00B10214">
      <w:pPr>
        <w:pStyle w:val="Cmsor"/>
        <w:spacing w:line="240" w:lineRule="auto"/>
        <w:rPr>
          <w:rFonts w:ascii="Times New Roman" w:hAnsi="Times New Roman" w:cs="Times New Roman"/>
          <w:sz w:val="22"/>
          <w:szCs w:val="22"/>
        </w:rPr>
      </w:pPr>
      <w:r>
        <w:rPr>
          <w:rFonts w:ascii="Times New Roman" w:hAnsi="Times New Roman" w:cs="Times New Roman"/>
          <w:sz w:val="22"/>
          <w:szCs w:val="22"/>
        </w:rPr>
        <w:t>Balmazújváros Város</w:t>
      </w:r>
      <w:r w:rsidRPr="002A271E">
        <w:rPr>
          <w:rFonts w:ascii="Times New Roman" w:hAnsi="Times New Roman" w:cs="Times New Roman"/>
          <w:sz w:val="22"/>
          <w:szCs w:val="22"/>
        </w:rPr>
        <w:t xml:space="preserve"> Önkormányzata</w:t>
      </w:r>
    </w:p>
    <w:p w:rsidR="00B10214" w:rsidRPr="002A271E" w:rsidRDefault="00B10214" w:rsidP="00B10214">
      <w:pPr>
        <w:jc w:val="center"/>
        <w:rPr>
          <w:b/>
          <w:i/>
          <w:sz w:val="22"/>
          <w:szCs w:val="22"/>
        </w:rPr>
      </w:pPr>
      <w:r w:rsidRPr="00E77115">
        <w:rPr>
          <w:b/>
          <w:bCs/>
          <w:sz w:val="22"/>
          <w:szCs w:val="22"/>
        </w:rPr>
        <w:t>„</w:t>
      </w:r>
      <w:r w:rsidRPr="00E77115">
        <w:rPr>
          <w:b/>
          <w:bCs/>
          <w:i/>
          <w:sz w:val="22"/>
          <w:szCs w:val="22"/>
        </w:rPr>
        <w:t>Vállalkozási szerződés Balmazújváros, Vörösmarty utca útburkolat felújítására</w:t>
      </w:r>
      <w:r w:rsidRPr="00E77115">
        <w:rPr>
          <w:b/>
          <w:bCs/>
          <w:sz w:val="22"/>
          <w:szCs w:val="22"/>
        </w:rPr>
        <w:t>”</w:t>
      </w:r>
    </w:p>
    <w:p w:rsidR="00B10214" w:rsidRPr="002A271E" w:rsidRDefault="00B10214" w:rsidP="00B10214">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10214" w:rsidRPr="00C864D6" w:rsidRDefault="00B10214" w:rsidP="00B10214">
      <w:pPr>
        <w:ind w:right="-1"/>
        <w:jc w:val="both"/>
        <w:rPr>
          <w:sz w:val="24"/>
          <w:szCs w:val="24"/>
        </w:rPr>
      </w:pPr>
    </w:p>
    <w:p w:rsidR="00B10214" w:rsidRPr="00C864D6" w:rsidRDefault="00B10214" w:rsidP="00B10214">
      <w:pPr>
        <w:ind w:right="-1"/>
        <w:jc w:val="both"/>
        <w:rPr>
          <w:b/>
          <w:sz w:val="24"/>
          <w:szCs w:val="24"/>
        </w:rPr>
      </w:pPr>
      <w:r w:rsidRPr="00C864D6">
        <w:rPr>
          <w:b/>
          <w:sz w:val="24"/>
          <w:szCs w:val="24"/>
        </w:rPr>
        <w:t>A)</w:t>
      </w:r>
    </w:p>
    <w:p w:rsidR="00B10214" w:rsidRPr="00C864D6" w:rsidRDefault="00B10214" w:rsidP="00B10214">
      <w:pPr>
        <w:ind w:right="-1"/>
        <w:jc w:val="both"/>
        <w:rPr>
          <w:sz w:val="24"/>
          <w:szCs w:val="24"/>
        </w:rPr>
      </w:pPr>
    </w:p>
    <w:p w:rsidR="00B10214" w:rsidRPr="00C864D6" w:rsidRDefault="00B10214" w:rsidP="00B10214">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B10214" w:rsidRPr="00C864D6" w:rsidRDefault="00B10214" w:rsidP="00B10214">
      <w:pPr>
        <w:ind w:right="-1"/>
        <w:jc w:val="both"/>
        <w:rPr>
          <w:sz w:val="24"/>
          <w:szCs w:val="24"/>
        </w:rPr>
      </w:pPr>
    </w:p>
    <w:p w:rsidR="00B10214" w:rsidRPr="00C864D6" w:rsidRDefault="00B10214" w:rsidP="00B10214">
      <w:pPr>
        <w:ind w:right="-1"/>
        <w:jc w:val="center"/>
        <w:rPr>
          <w:b/>
          <w:sz w:val="24"/>
          <w:szCs w:val="24"/>
        </w:rPr>
      </w:pPr>
      <w:r w:rsidRPr="00C864D6">
        <w:rPr>
          <w:b/>
          <w:sz w:val="24"/>
          <w:szCs w:val="24"/>
        </w:rPr>
        <w:t>n y i l a t k o z o m,</w:t>
      </w:r>
    </w:p>
    <w:p w:rsidR="00B10214" w:rsidRPr="00C864D6" w:rsidRDefault="00B10214" w:rsidP="00B10214">
      <w:pPr>
        <w:ind w:right="-1"/>
        <w:jc w:val="both"/>
        <w:rPr>
          <w:sz w:val="24"/>
          <w:szCs w:val="24"/>
        </w:rPr>
      </w:pPr>
    </w:p>
    <w:p w:rsidR="00B10214" w:rsidRPr="00C864D6" w:rsidRDefault="00B10214" w:rsidP="00B10214">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B10214" w:rsidRPr="00C864D6" w:rsidRDefault="00B10214" w:rsidP="00B10214">
      <w:pPr>
        <w:widowControl w:val="0"/>
        <w:tabs>
          <w:tab w:val="num" w:pos="705"/>
        </w:tabs>
        <w:ind w:right="-1"/>
        <w:jc w:val="both"/>
        <w:rPr>
          <w:b/>
          <w:sz w:val="24"/>
          <w:szCs w:val="24"/>
        </w:rPr>
      </w:pPr>
    </w:p>
    <w:p w:rsidR="00B10214" w:rsidRPr="00C864D6" w:rsidRDefault="00B10214" w:rsidP="00B10214">
      <w:pPr>
        <w:jc w:val="both"/>
        <w:rPr>
          <w:sz w:val="24"/>
          <w:szCs w:val="24"/>
        </w:rPr>
      </w:pPr>
    </w:p>
    <w:p w:rsidR="00B10214" w:rsidRPr="00C864D6" w:rsidRDefault="00B10214" w:rsidP="00B10214">
      <w:pPr>
        <w:jc w:val="both"/>
        <w:rPr>
          <w:sz w:val="24"/>
          <w:szCs w:val="24"/>
        </w:rPr>
      </w:pPr>
      <w:r w:rsidRPr="00C864D6">
        <w:rPr>
          <w:sz w:val="24"/>
          <w:szCs w:val="24"/>
        </w:rPr>
        <w:t>Keltezés (helység, év, hónap, nap)</w:t>
      </w:r>
    </w:p>
    <w:p w:rsidR="00B10214" w:rsidRPr="00C864D6" w:rsidRDefault="00B10214" w:rsidP="00B10214">
      <w:pPr>
        <w:jc w:val="both"/>
        <w:rPr>
          <w:sz w:val="24"/>
          <w:szCs w:val="24"/>
        </w:rPr>
      </w:pPr>
    </w:p>
    <w:p w:rsidR="00B10214" w:rsidRPr="00C864D6" w:rsidRDefault="00B10214" w:rsidP="00B10214">
      <w:pPr>
        <w:ind w:left="5103"/>
        <w:jc w:val="center"/>
        <w:rPr>
          <w:sz w:val="24"/>
          <w:szCs w:val="24"/>
        </w:rPr>
      </w:pPr>
      <w:r w:rsidRPr="00C864D6">
        <w:rPr>
          <w:sz w:val="24"/>
          <w:szCs w:val="24"/>
        </w:rPr>
        <w:t>……………………………………</w:t>
      </w:r>
    </w:p>
    <w:p w:rsidR="00B10214" w:rsidRPr="00C864D6" w:rsidRDefault="00B10214" w:rsidP="00B10214">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B10214" w:rsidRDefault="00B10214" w:rsidP="00B10214">
      <w:pPr>
        <w:tabs>
          <w:tab w:val="center" w:pos="6804"/>
        </w:tabs>
        <w:jc w:val="center"/>
        <w:rPr>
          <w:bCs/>
          <w:i/>
          <w:sz w:val="24"/>
          <w:szCs w:val="24"/>
          <w:highlight w:val="lightGray"/>
          <w:lang w:eastAsia="zh-CN"/>
        </w:rPr>
      </w:pPr>
    </w:p>
    <w:p w:rsidR="00B10214" w:rsidRPr="004D7A5F" w:rsidRDefault="00B10214" w:rsidP="00B10214">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B10214" w:rsidRPr="00C864D6" w:rsidRDefault="00B10214" w:rsidP="00B10214">
      <w:pPr>
        <w:tabs>
          <w:tab w:val="center" w:pos="6804"/>
        </w:tabs>
        <w:jc w:val="both"/>
        <w:rPr>
          <w:sz w:val="24"/>
          <w:szCs w:val="24"/>
        </w:rPr>
      </w:pPr>
    </w:p>
    <w:p w:rsidR="00B10214" w:rsidRPr="00C864D6" w:rsidRDefault="00B10214" w:rsidP="00B10214">
      <w:pPr>
        <w:ind w:right="-1"/>
        <w:jc w:val="both"/>
        <w:rPr>
          <w:b/>
          <w:sz w:val="24"/>
          <w:szCs w:val="24"/>
        </w:rPr>
      </w:pPr>
    </w:p>
    <w:p w:rsidR="00B10214" w:rsidRPr="00C864D6" w:rsidRDefault="00B10214" w:rsidP="00B10214">
      <w:pPr>
        <w:ind w:right="-1"/>
        <w:jc w:val="both"/>
        <w:rPr>
          <w:b/>
          <w:sz w:val="24"/>
          <w:szCs w:val="24"/>
        </w:rPr>
      </w:pPr>
      <w:r w:rsidRPr="00C864D6">
        <w:rPr>
          <w:b/>
          <w:sz w:val="24"/>
          <w:szCs w:val="24"/>
        </w:rPr>
        <w:t>B)</w:t>
      </w:r>
    </w:p>
    <w:p w:rsidR="00B10214" w:rsidRPr="00C864D6" w:rsidRDefault="00B10214" w:rsidP="00B10214">
      <w:pPr>
        <w:ind w:right="-1"/>
        <w:jc w:val="both"/>
        <w:rPr>
          <w:b/>
          <w:sz w:val="24"/>
          <w:szCs w:val="24"/>
        </w:rPr>
      </w:pPr>
    </w:p>
    <w:p w:rsidR="00B10214" w:rsidRPr="00C864D6" w:rsidRDefault="00B10214" w:rsidP="00B10214">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B10214" w:rsidRPr="00C864D6" w:rsidRDefault="00B10214" w:rsidP="00B10214">
      <w:pPr>
        <w:ind w:right="-1"/>
        <w:jc w:val="both"/>
        <w:rPr>
          <w:sz w:val="24"/>
          <w:szCs w:val="24"/>
        </w:rPr>
      </w:pPr>
    </w:p>
    <w:p w:rsidR="00B10214" w:rsidRPr="00C864D6" w:rsidRDefault="00B10214" w:rsidP="00B10214">
      <w:pPr>
        <w:ind w:right="-1"/>
        <w:jc w:val="center"/>
        <w:rPr>
          <w:b/>
          <w:sz w:val="24"/>
          <w:szCs w:val="24"/>
        </w:rPr>
      </w:pPr>
      <w:r w:rsidRPr="00C864D6">
        <w:rPr>
          <w:b/>
          <w:sz w:val="24"/>
          <w:szCs w:val="24"/>
        </w:rPr>
        <w:t>n y i l a t k o z o m,</w:t>
      </w:r>
    </w:p>
    <w:p w:rsidR="00B10214" w:rsidRPr="00C864D6" w:rsidRDefault="00B10214" w:rsidP="00B10214">
      <w:pPr>
        <w:ind w:right="-1"/>
        <w:jc w:val="both"/>
        <w:rPr>
          <w:sz w:val="24"/>
          <w:szCs w:val="24"/>
        </w:rPr>
      </w:pPr>
    </w:p>
    <w:p w:rsidR="00B10214" w:rsidRPr="00C864D6" w:rsidRDefault="00B10214" w:rsidP="00B10214">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B10214" w:rsidRPr="00C864D6" w:rsidRDefault="00B10214" w:rsidP="00B10214">
      <w:pPr>
        <w:ind w:right="-1"/>
        <w:jc w:val="both"/>
        <w:rPr>
          <w:sz w:val="24"/>
          <w:szCs w:val="24"/>
        </w:rPr>
      </w:pPr>
    </w:p>
    <w:p w:rsidR="00B10214" w:rsidRPr="00C864D6" w:rsidRDefault="00B10214" w:rsidP="00B10214">
      <w:pPr>
        <w:ind w:right="-1"/>
        <w:jc w:val="both"/>
        <w:rPr>
          <w:sz w:val="24"/>
          <w:szCs w:val="24"/>
        </w:rPr>
      </w:pPr>
    </w:p>
    <w:p w:rsidR="00B10214" w:rsidRPr="00C864D6" w:rsidRDefault="00B10214" w:rsidP="00B10214">
      <w:pPr>
        <w:jc w:val="both"/>
        <w:rPr>
          <w:sz w:val="24"/>
          <w:szCs w:val="24"/>
        </w:rPr>
      </w:pPr>
      <w:r w:rsidRPr="00C864D6">
        <w:rPr>
          <w:sz w:val="24"/>
          <w:szCs w:val="24"/>
        </w:rPr>
        <w:t>Keltezés (helység, év, hónap, nap)</w:t>
      </w:r>
    </w:p>
    <w:p w:rsidR="00B10214" w:rsidRPr="00C864D6" w:rsidRDefault="00B10214" w:rsidP="00B10214">
      <w:pPr>
        <w:ind w:left="5103"/>
        <w:jc w:val="center"/>
        <w:rPr>
          <w:sz w:val="24"/>
          <w:szCs w:val="24"/>
        </w:rPr>
      </w:pPr>
      <w:r w:rsidRPr="00C864D6">
        <w:rPr>
          <w:sz w:val="24"/>
          <w:szCs w:val="24"/>
        </w:rPr>
        <w:t>……………………………………</w:t>
      </w:r>
    </w:p>
    <w:p w:rsidR="00B10214" w:rsidRPr="00C864D6" w:rsidRDefault="00B10214" w:rsidP="00B10214">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B10214" w:rsidRDefault="00B10214" w:rsidP="00B10214">
      <w:pPr>
        <w:rPr>
          <w:sz w:val="24"/>
          <w:szCs w:val="24"/>
        </w:rPr>
      </w:pPr>
    </w:p>
    <w:p w:rsidR="00B10214" w:rsidRPr="00C864D6" w:rsidRDefault="00B10214" w:rsidP="00B10214">
      <w:pPr>
        <w:rPr>
          <w:sz w:val="24"/>
          <w:szCs w:val="24"/>
        </w:rPr>
      </w:pPr>
    </w:p>
    <w:p w:rsidR="00B10214" w:rsidRPr="008A1A48" w:rsidRDefault="00B10214" w:rsidP="00B10214">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B10214" w:rsidRPr="0070308B" w:rsidRDefault="00B10214" w:rsidP="00B10214">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B10214" w:rsidRDefault="00B10214" w:rsidP="00B10214">
      <w:pPr>
        <w:tabs>
          <w:tab w:val="center" w:pos="6804"/>
        </w:tabs>
        <w:jc w:val="both"/>
        <w:rPr>
          <w:rStyle w:val="para"/>
          <w:i/>
          <w:iCs/>
          <w:color w:val="000000"/>
          <w:highlight w:val="yellow"/>
        </w:rPr>
      </w:pPr>
    </w:p>
    <w:p w:rsidR="00B10214" w:rsidRPr="00720465" w:rsidRDefault="00B10214" w:rsidP="00B10214">
      <w:pPr>
        <w:tabs>
          <w:tab w:val="left" w:pos="5220"/>
          <w:tab w:val="left" w:leader="dot" w:pos="8460"/>
        </w:tabs>
        <w:jc w:val="right"/>
        <w:rPr>
          <w:sz w:val="24"/>
          <w:szCs w:val="24"/>
        </w:rPr>
      </w:pPr>
      <w:r>
        <w:rPr>
          <w:color w:val="000000"/>
          <w:sz w:val="24"/>
          <w:szCs w:val="24"/>
        </w:rPr>
        <w:br w:type="page"/>
      </w:r>
      <w:r w:rsidRPr="00720465">
        <w:rPr>
          <w:b/>
          <w:color w:val="000000"/>
          <w:sz w:val="24"/>
          <w:szCs w:val="24"/>
        </w:rPr>
        <w:lastRenderedPageBreak/>
        <w:t>9</w:t>
      </w:r>
      <w:r w:rsidRPr="00720465">
        <w:rPr>
          <w:b/>
          <w:sz w:val="24"/>
          <w:szCs w:val="24"/>
        </w:rPr>
        <w:t>. sz. iratminta</w:t>
      </w:r>
    </w:p>
    <w:p w:rsidR="00B10214" w:rsidRPr="00720465" w:rsidRDefault="00B10214" w:rsidP="00B10214">
      <w:pPr>
        <w:tabs>
          <w:tab w:val="center" w:pos="6804"/>
        </w:tabs>
        <w:jc w:val="right"/>
        <w:rPr>
          <w:sz w:val="24"/>
          <w:szCs w:val="24"/>
        </w:rPr>
      </w:pPr>
    </w:p>
    <w:p w:rsidR="00B10214" w:rsidRPr="00720465" w:rsidRDefault="00B10214" w:rsidP="00B10214">
      <w:pPr>
        <w:jc w:val="right"/>
        <w:rPr>
          <w:sz w:val="24"/>
          <w:szCs w:val="24"/>
        </w:rPr>
      </w:pPr>
    </w:p>
    <w:p w:rsidR="00B10214" w:rsidRPr="00720465" w:rsidRDefault="00B10214" w:rsidP="00B10214">
      <w:pPr>
        <w:jc w:val="center"/>
        <w:rPr>
          <w:b/>
          <w:sz w:val="28"/>
          <w:szCs w:val="28"/>
        </w:rPr>
      </w:pPr>
    </w:p>
    <w:p w:rsidR="00B10214" w:rsidRPr="00720465" w:rsidRDefault="00B10214" w:rsidP="00B10214">
      <w:pPr>
        <w:jc w:val="center"/>
        <w:rPr>
          <w:b/>
          <w:sz w:val="28"/>
          <w:szCs w:val="28"/>
        </w:rPr>
      </w:pPr>
      <w:r w:rsidRPr="00720465">
        <w:rPr>
          <w:b/>
          <w:sz w:val="28"/>
          <w:szCs w:val="28"/>
        </w:rPr>
        <w:t xml:space="preserve">Ajánlattevő </w:t>
      </w:r>
    </w:p>
    <w:p w:rsidR="00B10214" w:rsidRPr="00720465" w:rsidRDefault="00B10214" w:rsidP="00B10214">
      <w:pPr>
        <w:jc w:val="center"/>
        <w:rPr>
          <w:b/>
          <w:sz w:val="28"/>
          <w:szCs w:val="28"/>
        </w:rPr>
      </w:pPr>
      <w:r w:rsidRPr="00720465">
        <w:rPr>
          <w:b/>
          <w:sz w:val="28"/>
          <w:szCs w:val="28"/>
        </w:rPr>
        <w:t xml:space="preserve">NYILATKOZATA </w:t>
      </w:r>
    </w:p>
    <w:p w:rsidR="00B10214" w:rsidRPr="00720465" w:rsidRDefault="00B10214" w:rsidP="00B10214">
      <w:pPr>
        <w:jc w:val="center"/>
        <w:rPr>
          <w:b/>
          <w:sz w:val="28"/>
          <w:szCs w:val="28"/>
          <w:vertAlign w:val="superscript"/>
        </w:rPr>
      </w:pPr>
      <w:proofErr w:type="gramStart"/>
      <w:r w:rsidRPr="00720465">
        <w:rPr>
          <w:b/>
          <w:sz w:val="28"/>
          <w:szCs w:val="28"/>
        </w:rPr>
        <w:t>a</w:t>
      </w:r>
      <w:proofErr w:type="gramEnd"/>
      <w:r w:rsidRPr="00720465">
        <w:rPr>
          <w:b/>
          <w:sz w:val="28"/>
          <w:szCs w:val="28"/>
        </w:rPr>
        <w:t xml:space="preserve"> Kbt. </w:t>
      </w:r>
      <w:r w:rsidRPr="00720465">
        <w:rPr>
          <w:b/>
          <w:bCs/>
          <w:sz w:val="28"/>
          <w:szCs w:val="28"/>
        </w:rPr>
        <w:t xml:space="preserve">62. § (1) bekezdésének </w:t>
      </w:r>
      <w:r w:rsidRPr="00720465">
        <w:rPr>
          <w:b/>
          <w:bCs/>
          <w:iCs/>
          <w:sz w:val="28"/>
          <w:szCs w:val="28"/>
        </w:rPr>
        <w:t xml:space="preserve">k) pont </w:t>
      </w:r>
      <w:proofErr w:type="spellStart"/>
      <w:r w:rsidRPr="00720465">
        <w:rPr>
          <w:b/>
          <w:bCs/>
          <w:iCs/>
          <w:sz w:val="28"/>
          <w:szCs w:val="28"/>
        </w:rPr>
        <w:t>kb</w:t>
      </w:r>
      <w:proofErr w:type="spellEnd"/>
      <w:r w:rsidRPr="00720465">
        <w:rPr>
          <w:b/>
          <w:bCs/>
          <w:iCs/>
          <w:sz w:val="28"/>
          <w:szCs w:val="28"/>
        </w:rPr>
        <w:t>) alpontjában foglalt kizáró ok tekintetében</w:t>
      </w:r>
      <w:r w:rsidRPr="00720465">
        <w:rPr>
          <w:b/>
          <w:sz w:val="28"/>
          <w:szCs w:val="28"/>
          <w:vertAlign w:val="superscript"/>
        </w:rPr>
        <w:t>*</w:t>
      </w:r>
    </w:p>
    <w:p w:rsidR="00B10214" w:rsidRPr="00720465" w:rsidRDefault="00B10214" w:rsidP="00B10214">
      <w:pPr>
        <w:jc w:val="center"/>
        <w:rPr>
          <w:b/>
          <w:sz w:val="28"/>
          <w:szCs w:val="28"/>
        </w:rPr>
      </w:pPr>
    </w:p>
    <w:p w:rsidR="00B10214" w:rsidRPr="00720465" w:rsidRDefault="00B10214" w:rsidP="00B10214">
      <w:pPr>
        <w:pStyle w:val="Cmsor"/>
        <w:spacing w:line="240" w:lineRule="auto"/>
        <w:rPr>
          <w:rFonts w:ascii="Times New Roman" w:hAnsi="Times New Roman" w:cs="Times New Roman"/>
          <w:sz w:val="22"/>
          <w:szCs w:val="22"/>
        </w:rPr>
      </w:pPr>
      <w:r w:rsidRPr="00720465">
        <w:rPr>
          <w:rFonts w:ascii="Times New Roman" w:hAnsi="Times New Roman" w:cs="Times New Roman"/>
          <w:sz w:val="22"/>
          <w:szCs w:val="22"/>
        </w:rPr>
        <w:t>Balmazújváros Város Önkormányzata</w:t>
      </w:r>
    </w:p>
    <w:p w:rsidR="00B10214" w:rsidRPr="00720465" w:rsidRDefault="00B10214" w:rsidP="00B10214">
      <w:pPr>
        <w:jc w:val="center"/>
        <w:rPr>
          <w:b/>
          <w:i/>
          <w:sz w:val="22"/>
          <w:szCs w:val="22"/>
        </w:rPr>
      </w:pPr>
      <w:r w:rsidRPr="00720465">
        <w:rPr>
          <w:b/>
          <w:bCs/>
          <w:sz w:val="22"/>
          <w:szCs w:val="22"/>
        </w:rPr>
        <w:t>„</w:t>
      </w:r>
      <w:r w:rsidRPr="00720465">
        <w:rPr>
          <w:b/>
          <w:bCs/>
          <w:i/>
          <w:sz w:val="22"/>
          <w:szCs w:val="22"/>
        </w:rPr>
        <w:t>Vállalkozási szerződés Balmazújváros, Vörösmarty utca útburkolat felújítására</w:t>
      </w:r>
      <w:r w:rsidRPr="00720465">
        <w:rPr>
          <w:b/>
          <w:bCs/>
          <w:sz w:val="22"/>
          <w:szCs w:val="22"/>
        </w:rPr>
        <w:t>”</w:t>
      </w:r>
    </w:p>
    <w:p w:rsidR="00B10214" w:rsidRPr="00720465" w:rsidRDefault="00B10214" w:rsidP="00B10214">
      <w:pPr>
        <w:spacing w:line="360" w:lineRule="auto"/>
        <w:jc w:val="center"/>
        <w:rPr>
          <w:sz w:val="24"/>
          <w:szCs w:val="24"/>
        </w:rPr>
      </w:pPr>
      <w:proofErr w:type="gramStart"/>
      <w:r w:rsidRPr="00720465">
        <w:rPr>
          <w:sz w:val="24"/>
          <w:szCs w:val="24"/>
        </w:rPr>
        <w:t>tárgyú</w:t>
      </w:r>
      <w:proofErr w:type="gramEnd"/>
      <w:r w:rsidRPr="00720465">
        <w:rPr>
          <w:sz w:val="24"/>
          <w:szCs w:val="24"/>
        </w:rPr>
        <w:t xml:space="preserve"> közbeszerzési eljárásban</w:t>
      </w:r>
    </w:p>
    <w:p w:rsidR="00B10214" w:rsidRPr="00720465" w:rsidRDefault="00B10214" w:rsidP="00B10214">
      <w:pPr>
        <w:jc w:val="center"/>
        <w:rPr>
          <w:b/>
          <w:sz w:val="28"/>
          <w:szCs w:val="28"/>
        </w:rPr>
      </w:pPr>
    </w:p>
    <w:p w:rsidR="00B10214" w:rsidRPr="00720465" w:rsidRDefault="00B10214" w:rsidP="00B10214">
      <w:pPr>
        <w:shd w:val="clear" w:color="auto" w:fill="FFFFFF"/>
        <w:jc w:val="both"/>
        <w:rPr>
          <w:b/>
          <w:sz w:val="24"/>
          <w:szCs w:val="24"/>
        </w:rPr>
      </w:pPr>
      <w:r w:rsidRPr="00720465">
        <w:rPr>
          <w:sz w:val="24"/>
          <w:szCs w:val="24"/>
        </w:rPr>
        <w:t>Alulírott</w:t>
      </w:r>
      <w:proofErr w:type="gramStart"/>
      <w:r w:rsidRPr="00720465">
        <w:rPr>
          <w:sz w:val="24"/>
          <w:szCs w:val="24"/>
        </w:rPr>
        <w:t>,…………………….......……</w:t>
      </w:r>
      <w:proofErr w:type="gramEnd"/>
      <w:r w:rsidRPr="00720465">
        <w:rPr>
          <w:sz w:val="24"/>
          <w:szCs w:val="24"/>
        </w:rPr>
        <w:t xml:space="preserve"> (név), mint a(z) ……………………………….  (cégnév, székhely) Ajánlattevő cégjegyzésre jogosult képviselője az alábbi nyilatkozatot teszem a</w:t>
      </w:r>
      <w:r w:rsidRPr="00720465">
        <w:rPr>
          <w:b/>
          <w:sz w:val="24"/>
          <w:szCs w:val="24"/>
        </w:rPr>
        <w:t xml:space="preserve"> Kbt. 62. § (1) bekezdés k) pont </w:t>
      </w:r>
      <w:proofErr w:type="spellStart"/>
      <w:r w:rsidRPr="00720465">
        <w:rPr>
          <w:b/>
          <w:sz w:val="24"/>
          <w:szCs w:val="24"/>
        </w:rPr>
        <w:t>kb</w:t>
      </w:r>
      <w:proofErr w:type="spellEnd"/>
      <w:r w:rsidRPr="00720465">
        <w:rPr>
          <w:b/>
          <w:sz w:val="24"/>
          <w:szCs w:val="24"/>
        </w:rPr>
        <w:t>) alpontja tekintetében:</w:t>
      </w:r>
    </w:p>
    <w:p w:rsidR="00B10214" w:rsidRPr="00720465" w:rsidRDefault="00B10214" w:rsidP="00B10214">
      <w:pPr>
        <w:jc w:val="center"/>
        <w:rPr>
          <w:sz w:val="24"/>
          <w:szCs w:val="24"/>
        </w:rPr>
      </w:pPr>
    </w:p>
    <w:p w:rsidR="00B10214" w:rsidRPr="00720465" w:rsidRDefault="00B10214" w:rsidP="00B10214">
      <w:pPr>
        <w:shd w:val="clear" w:color="auto" w:fill="FFFFFF"/>
        <w:jc w:val="both"/>
        <w:rPr>
          <w:bCs/>
          <w:color w:val="000000"/>
          <w:sz w:val="24"/>
          <w:szCs w:val="24"/>
        </w:rPr>
      </w:pPr>
    </w:p>
    <w:p w:rsidR="00B10214" w:rsidRPr="00720465" w:rsidRDefault="00B10214" w:rsidP="00B10214">
      <w:pPr>
        <w:shd w:val="clear" w:color="auto" w:fill="FFFFFF"/>
        <w:jc w:val="both"/>
        <w:rPr>
          <w:bCs/>
          <w:color w:val="000000"/>
          <w:sz w:val="24"/>
          <w:szCs w:val="24"/>
        </w:rPr>
      </w:pPr>
      <w:r w:rsidRPr="00720465">
        <w:rPr>
          <w:bCs/>
          <w:color w:val="000000"/>
          <w:sz w:val="24"/>
          <w:szCs w:val="24"/>
        </w:rPr>
        <w:t>1.) Nem értelmezhető, mert nem minősülök társaságnak.</w:t>
      </w:r>
      <w:r w:rsidRPr="00720465">
        <w:rPr>
          <w:rStyle w:val="Lbjegyzet-hivatkozs"/>
          <w:bCs/>
          <w:color w:val="000000"/>
          <w:sz w:val="24"/>
          <w:szCs w:val="24"/>
        </w:rPr>
        <w:footnoteReference w:id="1"/>
      </w:r>
    </w:p>
    <w:p w:rsidR="00B10214" w:rsidRPr="00720465" w:rsidRDefault="00B10214" w:rsidP="00B10214">
      <w:pPr>
        <w:shd w:val="clear" w:color="auto" w:fill="FFFFFF"/>
        <w:jc w:val="both"/>
        <w:rPr>
          <w:bCs/>
          <w:color w:val="000000"/>
          <w:sz w:val="24"/>
          <w:szCs w:val="24"/>
        </w:rPr>
      </w:pPr>
    </w:p>
    <w:p w:rsidR="00B10214" w:rsidRPr="00720465" w:rsidRDefault="00B10214" w:rsidP="00B10214">
      <w:pPr>
        <w:jc w:val="both"/>
        <w:rPr>
          <w:bCs/>
          <w:color w:val="000000"/>
          <w:sz w:val="24"/>
          <w:szCs w:val="24"/>
        </w:rPr>
      </w:pPr>
      <w:r w:rsidRPr="00720465">
        <w:rPr>
          <w:bCs/>
          <w:color w:val="000000"/>
          <w:sz w:val="24"/>
          <w:szCs w:val="24"/>
        </w:rPr>
        <w:t xml:space="preserve">2) A közbeszerzési eljárásokban az alkalmasság és a kizáró okok igazolásának, valamint a közbeszerzési műszaki leírás meghatározásának módjáról 321/2015. (X. 30.) Korm. rendelet 8. § i) pontjának </w:t>
      </w:r>
      <w:proofErr w:type="spellStart"/>
      <w:r w:rsidRPr="00720465">
        <w:rPr>
          <w:bCs/>
          <w:color w:val="000000"/>
          <w:sz w:val="24"/>
          <w:szCs w:val="24"/>
        </w:rPr>
        <w:t>ib</w:t>
      </w:r>
      <w:proofErr w:type="spellEnd"/>
      <w:r w:rsidRPr="00720465">
        <w:rPr>
          <w:bCs/>
          <w:color w:val="000000"/>
          <w:sz w:val="24"/>
          <w:szCs w:val="24"/>
        </w:rPr>
        <w:t>) alpontjában</w:t>
      </w:r>
      <w:r w:rsidRPr="00720465">
        <w:rPr>
          <w:bCs/>
          <w:color w:val="000000"/>
          <w:sz w:val="24"/>
          <w:szCs w:val="24"/>
          <w:vertAlign w:val="superscript"/>
        </w:rPr>
        <w:footnoteReference w:id="2"/>
      </w:r>
      <w:r w:rsidRPr="00720465">
        <w:rPr>
          <w:bCs/>
          <w:color w:val="000000"/>
          <w:sz w:val="24"/>
          <w:szCs w:val="24"/>
        </w:rPr>
        <w:t xml:space="preserve"> / 10. § g) pontjának </w:t>
      </w:r>
      <w:proofErr w:type="spellStart"/>
      <w:r w:rsidRPr="00720465">
        <w:rPr>
          <w:bCs/>
          <w:color w:val="000000"/>
          <w:sz w:val="24"/>
          <w:szCs w:val="24"/>
        </w:rPr>
        <w:t>gb</w:t>
      </w:r>
      <w:proofErr w:type="spellEnd"/>
      <w:r w:rsidRPr="00720465">
        <w:rPr>
          <w:bCs/>
          <w:color w:val="000000"/>
          <w:sz w:val="24"/>
          <w:szCs w:val="24"/>
        </w:rPr>
        <w:t>) alpontjában</w:t>
      </w:r>
      <w:r w:rsidRPr="00720465">
        <w:rPr>
          <w:bCs/>
          <w:color w:val="000000"/>
          <w:sz w:val="24"/>
          <w:szCs w:val="24"/>
          <w:vertAlign w:val="superscript"/>
        </w:rPr>
        <w:footnoteReference w:id="3"/>
      </w:r>
      <w:r w:rsidRPr="00720465">
        <w:rPr>
          <w:bCs/>
          <w:color w:val="000000"/>
          <w:sz w:val="24"/>
          <w:szCs w:val="24"/>
        </w:rPr>
        <w:t xml:space="preserve"> foglalt előírásaira való tekintettel</w:t>
      </w:r>
    </w:p>
    <w:p w:rsidR="00B10214" w:rsidRPr="00720465" w:rsidRDefault="00B10214" w:rsidP="00B10214">
      <w:pPr>
        <w:jc w:val="both"/>
        <w:rPr>
          <w:color w:val="000000"/>
          <w:sz w:val="24"/>
          <w:szCs w:val="24"/>
        </w:rPr>
      </w:pPr>
    </w:p>
    <w:p w:rsidR="00B10214" w:rsidRPr="00720465" w:rsidRDefault="00B10214" w:rsidP="00B10214">
      <w:pPr>
        <w:spacing w:line="280" w:lineRule="exact"/>
        <w:jc w:val="center"/>
        <w:rPr>
          <w:b/>
          <w:spacing w:val="40"/>
          <w:sz w:val="24"/>
          <w:szCs w:val="24"/>
        </w:rPr>
      </w:pPr>
      <w:proofErr w:type="gramStart"/>
      <w:r w:rsidRPr="00720465">
        <w:rPr>
          <w:b/>
          <w:spacing w:val="40"/>
          <w:sz w:val="24"/>
          <w:szCs w:val="24"/>
        </w:rPr>
        <w:t>kijelentjük</w:t>
      </w:r>
      <w:proofErr w:type="gramEnd"/>
      <w:r w:rsidRPr="00720465">
        <w:rPr>
          <w:b/>
          <w:spacing w:val="40"/>
          <w:sz w:val="24"/>
          <w:szCs w:val="24"/>
        </w:rPr>
        <w:t>,</w:t>
      </w:r>
    </w:p>
    <w:p w:rsidR="00B10214" w:rsidRPr="00720465" w:rsidRDefault="00B10214" w:rsidP="00B10214">
      <w:pPr>
        <w:suppressAutoHyphens/>
        <w:textAlignment w:val="baseline"/>
        <w:rPr>
          <w:color w:val="000000"/>
          <w:kern w:val="3"/>
          <w:sz w:val="24"/>
          <w:szCs w:val="24"/>
          <w:lang w:eastAsia="zh-CN"/>
        </w:rPr>
      </w:pPr>
    </w:p>
    <w:p w:rsidR="00B10214" w:rsidRPr="00720465" w:rsidRDefault="00B10214" w:rsidP="00B10214">
      <w:pPr>
        <w:suppressAutoHyphens/>
        <w:textAlignment w:val="baseline"/>
        <w:rPr>
          <w:color w:val="000000"/>
          <w:kern w:val="3"/>
          <w:sz w:val="24"/>
          <w:szCs w:val="24"/>
          <w:lang w:eastAsia="zh-CN"/>
        </w:rPr>
      </w:pPr>
    </w:p>
    <w:p w:rsidR="00B10214" w:rsidRPr="00720465" w:rsidRDefault="00B10214" w:rsidP="00B10214">
      <w:pPr>
        <w:suppressAutoHyphens/>
        <w:jc w:val="both"/>
        <w:textAlignment w:val="baseline"/>
        <w:rPr>
          <w:color w:val="000000"/>
          <w:kern w:val="3"/>
          <w:sz w:val="24"/>
          <w:szCs w:val="24"/>
          <w:lang w:eastAsia="zh-CN"/>
        </w:rPr>
      </w:pPr>
      <w:r w:rsidRPr="00720465">
        <w:rPr>
          <w:color w:val="000000"/>
          <w:kern w:val="3"/>
          <w:sz w:val="24"/>
          <w:szCs w:val="24"/>
          <w:lang w:eastAsia="zh-CN"/>
        </w:rPr>
        <w:t>A) hogy Társaságunk olyan társaságnak minősül, amelyet szabályozott tőzsdén jegyeznek.</w:t>
      </w:r>
    </w:p>
    <w:p w:rsidR="00B10214" w:rsidRPr="00720465" w:rsidRDefault="00B10214" w:rsidP="00B10214">
      <w:pPr>
        <w:suppressAutoHyphens/>
        <w:jc w:val="both"/>
        <w:textAlignment w:val="baseline"/>
        <w:rPr>
          <w:color w:val="000000"/>
          <w:kern w:val="3"/>
          <w:sz w:val="24"/>
          <w:szCs w:val="24"/>
          <w:lang w:eastAsia="zh-CN"/>
        </w:rPr>
      </w:pPr>
    </w:p>
    <w:p w:rsidR="00B10214" w:rsidRPr="00720465" w:rsidRDefault="00B10214" w:rsidP="00B10214">
      <w:pPr>
        <w:suppressAutoHyphens/>
        <w:jc w:val="center"/>
        <w:textAlignment w:val="baseline"/>
        <w:rPr>
          <w:i/>
          <w:color w:val="000000"/>
          <w:kern w:val="3"/>
          <w:sz w:val="24"/>
          <w:szCs w:val="24"/>
          <w:u w:val="single"/>
          <w:lang w:eastAsia="zh-CN"/>
        </w:rPr>
      </w:pPr>
      <w:proofErr w:type="gramStart"/>
      <w:r w:rsidRPr="00720465">
        <w:rPr>
          <w:i/>
          <w:color w:val="000000"/>
          <w:kern w:val="3"/>
          <w:sz w:val="24"/>
          <w:szCs w:val="24"/>
          <w:u w:val="single"/>
          <w:lang w:eastAsia="zh-CN"/>
        </w:rPr>
        <w:t>vagy</w:t>
      </w:r>
      <w:proofErr w:type="gramEnd"/>
      <w:r w:rsidRPr="00720465">
        <w:rPr>
          <w:color w:val="000000"/>
          <w:kern w:val="3"/>
          <w:sz w:val="24"/>
          <w:szCs w:val="24"/>
          <w:vertAlign w:val="superscript"/>
          <w:lang w:eastAsia="zh-CN"/>
        </w:rPr>
        <w:footnoteReference w:id="4"/>
      </w:r>
    </w:p>
    <w:p w:rsidR="00B10214" w:rsidRPr="00720465" w:rsidRDefault="00B10214" w:rsidP="00B10214">
      <w:pPr>
        <w:suppressAutoHyphens/>
        <w:textAlignment w:val="baseline"/>
        <w:rPr>
          <w:color w:val="000000"/>
          <w:kern w:val="3"/>
          <w:sz w:val="24"/>
          <w:szCs w:val="24"/>
          <w:lang w:eastAsia="zh-CN"/>
        </w:rPr>
      </w:pPr>
    </w:p>
    <w:p w:rsidR="00B10214" w:rsidRPr="00720465" w:rsidRDefault="00B10214" w:rsidP="00B10214">
      <w:pPr>
        <w:suppressAutoHyphens/>
        <w:textAlignment w:val="baseline"/>
        <w:rPr>
          <w:color w:val="000000"/>
          <w:kern w:val="3"/>
          <w:sz w:val="24"/>
          <w:szCs w:val="24"/>
          <w:lang w:eastAsia="zh-CN"/>
        </w:rPr>
      </w:pPr>
    </w:p>
    <w:p w:rsidR="00B10214" w:rsidRPr="00720465" w:rsidRDefault="00B10214" w:rsidP="00B10214">
      <w:pPr>
        <w:suppressAutoHyphens/>
        <w:jc w:val="both"/>
        <w:textAlignment w:val="baseline"/>
        <w:rPr>
          <w:color w:val="000000"/>
          <w:kern w:val="3"/>
          <w:sz w:val="24"/>
          <w:szCs w:val="24"/>
          <w:lang w:eastAsia="zh-CN"/>
        </w:rPr>
      </w:pPr>
      <w:r w:rsidRPr="00720465">
        <w:rPr>
          <w:color w:val="000000"/>
          <w:kern w:val="3"/>
          <w:sz w:val="24"/>
          <w:szCs w:val="24"/>
          <w:lang w:eastAsia="zh-CN"/>
        </w:rPr>
        <w:t>B) hogy Társaságunk olyan társaságnak minősül, melyet nem jegyeznek szabályozott tőzsdén.</w:t>
      </w:r>
    </w:p>
    <w:p w:rsidR="00B10214" w:rsidRPr="00720465" w:rsidRDefault="00B10214" w:rsidP="00B10214">
      <w:pPr>
        <w:suppressAutoHyphens/>
        <w:jc w:val="both"/>
        <w:textAlignment w:val="baseline"/>
        <w:rPr>
          <w:color w:val="000000"/>
          <w:kern w:val="3"/>
          <w:sz w:val="24"/>
          <w:szCs w:val="24"/>
          <w:lang w:eastAsia="zh-CN"/>
        </w:rPr>
      </w:pPr>
    </w:p>
    <w:p w:rsidR="00B10214" w:rsidRPr="00720465" w:rsidRDefault="00B10214" w:rsidP="00B10214">
      <w:pPr>
        <w:suppressAutoHyphens/>
        <w:jc w:val="center"/>
        <w:textAlignment w:val="baseline"/>
        <w:rPr>
          <w:color w:val="000000"/>
          <w:kern w:val="3"/>
          <w:sz w:val="24"/>
          <w:szCs w:val="24"/>
          <w:lang w:eastAsia="zh-CN"/>
        </w:rPr>
      </w:pPr>
      <w:r w:rsidRPr="00720465">
        <w:rPr>
          <w:color w:val="000000"/>
          <w:kern w:val="3"/>
          <w:sz w:val="24"/>
          <w:szCs w:val="24"/>
          <w:lang w:eastAsia="zh-CN"/>
        </w:rPr>
        <w:t>*</w:t>
      </w:r>
    </w:p>
    <w:p w:rsidR="00B10214" w:rsidRPr="00720465" w:rsidRDefault="00B10214" w:rsidP="00B10214">
      <w:pPr>
        <w:suppressAutoHyphens/>
        <w:jc w:val="both"/>
        <w:textAlignment w:val="baseline"/>
        <w:rPr>
          <w:color w:val="000000"/>
          <w:kern w:val="3"/>
          <w:sz w:val="24"/>
          <w:szCs w:val="24"/>
          <w:lang w:eastAsia="zh-CN"/>
        </w:rPr>
      </w:pPr>
    </w:p>
    <w:p w:rsidR="00B10214" w:rsidRPr="00720465" w:rsidRDefault="00B10214" w:rsidP="00B10214">
      <w:pPr>
        <w:suppressAutoHyphens/>
        <w:jc w:val="both"/>
        <w:textAlignment w:val="baseline"/>
        <w:rPr>
          <w:color w:val="000000"/>
          <w:kern w:val="3"/>
          <w:sz w:val="24"/>
          <w:szCs w:val="24"/>
          <w:vertAlign w:val="superscript"/>
          <w:lang w:eastAsia="zh-CN"/>
        </w:rPr>
      </w:pPr>
      <w:r w:rsidRPr="00720465">
        <w:rPr>
          <w:color w:val="000000"/>
          <w:kern w:val="3"/>
          <w:sz w:val="24"/>
          <w:szCs w:val="24"/>
          <w:lang w:eastAsia="zh-CN"/>
        </w:rPr>
        <w:t xml:space="preserve">C) Fentiekre tekintettel nyilatkozunk, hogy Társaságunk </w:t>
      </w:r>
      <w:r w:rsidRPr="00720465">
        <w:rPr>
          <w:bCs/>
          <w:color w:val="000000"/>
          <w:kern w:val="3"/>
          <w:sz w:val="24"/>
          <w:szCs w:val="24"/>
          <w:lang w:eastAsia="zh-CN"/>
        </w:rPr>
        <w:t xml:space="preserve">a pénzmosás és a terrorizmus finanszírozása megelőzéséről és megakadályozásáról szóló 2007. évi CXXXVI. törvény 3. § </w:t>
      </w:r>
      <w:proofErr w:type="spellStart"/>
      <w:r w:rsidRPr="00720465">
        <w:rPr>
          <w:b/>
          <w:bCs/>
          <w:color w:val="000000"/>
          <w:kern w:val="3"/>
          <w:sz w:val="24"/>
          <w:szCs w:val="24"/>
          <w:lang w:eastAsia="zh-CN"/>
        </w:rPr>
        <w:t>ra-rd</w:t>
      </w:r>
      <w:proofErr w:type="spellEnd"/>
      <w:r w:rsidRPr="00720465">
        <w:rPr>
          <w:b/>
          <w:bCs/>
          <w:color w:val="000000"/>
          <w:kern w:val="3"/>
          <w:sz w:val="24"/>
          <w:szCs w:val="24"/>
          <w:lang w:eastAsia="zh-CN"/>
        </w:rPr>
        <w:t>)</w:t>
      </w:r>
      <w:r w:rsidRPr="00720465">
        <w:rPr>
          <w:bCs/>
          <w:color w:val="000000"/>
          <w:kern w:val="3"/>
          <w:sz w:val="24"/>
          <w:szCs w:val="24"/>
          <w:lang w:eastAsia="zh-CN"/>
        </w:rPr>
        <w:t xml:space="preserve"> pontja szerint definiált </w:t>
      </w:r>
      <w:r w:rsidRPr="00720465">
        <w:rPr>
          <w:b/>
          <w:bCs/>
          <w:color w:val="000000"/>
          <w:kern w:val="3"/>
          <w:sz w:val="24"/>
          <w:szCs w:val="24"/>
          <w:lang w:eastAsia="zh-CN"/>
        </w:rPr>
        <w:t>tényleges tulajdonossal rendelkezik</w:t>
      </w:r>
      <w:r w:rsidRPr="00720465">
        <w:rPr>
          <w:bCs/>
          <w:color w:val="000000"/>
          <w:kern w:val="3"/>
          <w:sz w:val="24"/>
          <w:szCs w:val="24"/>
          <w:lang w:eastAsia="zh-CN"/>
        </w:rPr>
        <w:t>. Valamennyi tényleges tulajdonos</w:t>
      </w:r>
      <w:r w:rsidRPr="00720465">
        <w:rPr>
          <w:bCs/>
          <w:color w:val="000000"/>
          <w:kern w:val="3"/>
          <w:sz w:val="24"/>
          <w:szCs w:val="24"/>
          <w:vertAlign w:val="superscript"/>
          <w:lang w:eastAsia="zh-CN"/>
        </w:rPr>
        <w:footnoteReference w:id="5"/>
      </w:r>
      <w:r w:rsidRPr="00720465">
        <w:rPr>
          <w:bCs/>
          <w:color w:val="000000"/>
          <w:kern w:val="3"/>
          <w:sz w:val="24"/>
          <w:szCs w:val="24"/>
          <w:lang w:eastAsia="zh-CN"/>
        </w:rPr>
        <w:t xml:space="preserve"> nevét és állandó lakóhelyét az alábbiakban mutatjuk </w:t>
      </w:r>
      <w:proofErr w:type="gramStart"/>
      <w:r w:rsidRPr="00720465">
        <w:rPr>
          <w:bCs/>
          <w:color w:val="000000"/>
          <w:kern w:val="3"/>
          <w:sz w:val="24"/>
          <w:szCs w:val="24"/>
          <w:lang w:eastAsia="zh-CN"/>
        </w:rPr>
        <w:t>be</w:t>
      </w:r>
      <w:r w:rsidRPr="00720465">
        <w:rPr>
          <w:bCs/>
          <w:color w:val="000000"/>
          <w:kern w:val="3"/>
          <w:sz w:val="24"/>
          <w:szCs w:val="24"/>
          <w:vertAlign w:val="superscript"/>
          <w:lang w:eastAsia="zh-CN"/>
        </w:rPr>
        <w:footnoteReference w:id="6"/>
      </w:r>
      <w:r w:rsidRPr="00720465">
        <w:rPr>
          <w:bCs/>
          <w:color w:val="000000"/>
          <w:kern w:val="3"/>
          <w:sz w:val="24"/>
          <w:szCs w:val="24"/>
          <w:lang w:eastAsia="zh-CN"/>
        </w:rPr>
        <w:t>:</w:t>
      </w:r>
      <w:proofErr w:type="gramEnd"/>
      <w:r w:rsidRPr="00720465">
        <w:rPr>
          <w:color w:val="000000"/>
          <w:kern w:val="3"/>
          <w:sz w:val="24"/>
          <w:szCs w:val="24"/>
          <w:vertAlign w:val="superscript"/>
          <w:lang w:eastAsia="zh-CN"/>
        </w:rPr>
        <w:t xml:space="preserve"> </w:t>
      </w:r>
    </w:p>
    <w:p w:rsidR="00B10214" w:rsidRPr="00720465" w:rsidRDefault="00B10214" w:rsidP="00B10214">
      <w:pPr>
        <w:suppressAutoHyphens/>
        <w:jc w:val="both"/>
        <w:textAlignment w:val="baseline"/>
        <w:rPr>
          <w:color w:val="000000"/>
          <w:kern w:val="3"/>
          <w:sz w:val="24"/>
          <w:szCs w:val="24"/>
          <w:lang w:eastAsia="zh-CN"/>
        </w:rPr>
      </w:pPr>
    </w:p>
    <w:p w:rsidR="00B10214" w:rsidRPr="00720465" w:rsidRDefault="00B10214" w:rsidP="00B10214">
      <w:pPr>
        <w:adjustRightInd w:val="0"/>
        <w:jc w:val="both"/>
        <w:rPr>
          <w:bCs/>
          <w:color w:val="000000"/>
          <w:sz w:val="24"/>
          <w:szCs w:val="24"/>
        </w:rPr>
      </w:pPr>
    </w:p>
    <w:p w:rsidR="00B10214" w:rsidRPr="00720465" w:rsidRDefault="00B10214" w:rsidP="00B10214">
      <w:pPr>
        <w:adjustRightInd w:val="0"/>
        <w:ind w:left="2127" w:hanging="2127"/>
        <w:jc w:val="both"/>
        <w:rPr>
          <w:bCs/>
          <w:color w:val="000000"/>
          <w:sz w:val="24"/>
          <w:szCs w:val="24"/>
        </w:rPr>
      </w:pPr>
      <w:r w:rsidRPr="00720465">
        <w:rPr>
          <w:bCs/>
          <w:color w:val="000000"/>
          <w:sz w:val="24"/>
          <w:szCs w:val="24"/>
        </w:rPr>
        <w:t>Név:</w:t>
      </w:r>
      <w:r w:rsidRPr="00720465">
        <w:rPr>
          <w:bCs/>
          <w:color w:val="000000"/>
          <w:sz w:val="24"/>
          <w:szCs w:val="24"/>
        </w:rPr>
        <w:tab/>
        <w:t>…</w:t>
      </w:r>
      <w:proofErr w:type="gramStart"/>
      <w:r w:rsidRPr="00720465">
        <w:rPr>
          <w:bCs/>
          <w:color w:val="000000"/>
          <w:sz w:val="24"/>
          <w:szCs w:val="24"/>
        </w:rPr>
        <w:t>…………………………</w:t>
      </w:r>
      <w:proofErr w:type="gramEnd"/>
    </w:p>
    <w:p w:rsidR="00B10214" w:rsidRPr="00720465" w:rsidRDefault="00B10214" w:rsidP="00B10214">
      <w:pPr>
        <w:tabs>
          <w:tab w:val="left" w:pos="708"/>
          <w:tab w:val="left" w:pos="1416"/>
          <w:tab w:val="left" w:pos="2124"/>
          <w:tab w:val="left" w:pos="2832"/>
          <w:tab w:val="left" w:pos="3540"/>
          <w:tab w:val="left" w:pos="4248"/>
          <w:tab w:val="left" w:pos="5265"/>
        </w:tabs>
        <w:adjustRightInd w:val="0"/>
        <w:ind w:left="2127" w:hanging="2127"/>
        <w:jc w:val="both"/>
        <w:rPr>
          <w:bCs/>
          <w:color w:val="000000"/>
          <w:sz w:val="24"/>
          <w:szCs w:val="24"/>
        </w:rPr>
      </w:pPr>
      <w:r w:rsidRPr="00720465">
        <w:rPr>
          <w:bCs/>
          <w:color w:val="000000"/>
          <w:sz w:val="24"/>
          <w:szCs w:val="24"/>
        </w:rPr>
        <w:t>Állandó lakhely:</w:t>
      </w:r>
      <w:r w:rsidRPr="00720465">
        <w:rPr>
          <w:bCs/>
          <w:color w:val="000000"/>
          <w:sz w:val="24"/>
          <w:szCs w:val="24"/>
        </w:rPr>
        <w:tab/>
        <w:t>…</w:t>
      </w:r>
      <w:proofErr w:type="gramStart"/>
      <w:r w:rsidRPr="00720465">
        <w:rPr>
          <w:bCs/>
          <w:color w:val="000000"/>
          <w:sz w:val="24"/>
          <w:szCs w:val="24"/>
        </w:rPr>
        <w:t>…………………………</w:t>
      </w:r>
      <w:proofErr w:type="gramEnd"/>
    </w:p>
    <w:p w:rsidR="00B10214" w:rsidRPr="00720465" w:rsidRDefault="00B10214" w:rsidP="00B10214">
      <w:pPr>
        <w:tabs>
          <w:tab w:val="left" w:pos="708"/>
          <w:tab w:val="left" w:pos="1416"/>
          <w:tab w:val="left" w:pos="2124"/>
          <w:tab w:val="left" w:pos="2832"/>
          <w:tab w:val="left" w:pos="3540"/>
          <w:tab w:val="left" w:pos="4248"/>
          <w:tab w:val="left" w:pos="5265"/>
        </w:tabs>
        <w:adjustRightInd w:val="0"/>
        <w:ind w:left="2127" w:hanging="2127"/>
        <w:jc w:val="both"/>
        <w:rPr>
          <w:bCs/>
          <w:color w:val="000000"/>
          <w:sz w:val="24"/>
          <w:szCs w:val="24"/>
        </w:rPr>
      </w:pPr>
    </w:p>
    <w:p w:rsidR="00B10214" w:rsidRPr="00720465" w:rsidRDefault="00B10214" w:rsidP="00B10214">
      <w:pPr>
        <w:adjustRightInd w:val="0"/>
        <w:ind w:left="2127" w:hanging="2127"/>
        <w:jc w:val="both"/>
        <w:rPr>
          <w:bCs/>
          <w:color w:val="000000"/>
          <w:sz w:val="24"/>
          <w:szCs w:val="24"/>
        </w:rPr>
      </w:pPr>
      <w:r w:rsidRPr="00720465">
        <w:rPr>
          <w:bCs/>
          <w:color w:val="000000"/>
          <w:sz w:val="24"/>
          <w:szCs w:val="24"/>
        </w:rPr>
        <w:lastRenderedPageBreak/>
        <w:t>Név:</w:t>
      </w:r>
      <w:r w:rsidRPr="00720465">
        <w:rPr>
          <w:bCs/>
          <w:color w:val="000000"/>
          <w:sz w:val="24"/>
          <w:szCs w:val="24"/>
        </w:rPr>
        <w:tab/>
        <w:t>…</w:t>
      </w:r>
      <w:proofErr w:type="gramStart"/>
      <w:r w:rsidRPr="00720465">
        <w:rPr>
          <w:bCs/>
          <w:color w:val="000000"/>
          <w:sz w:val="24"/>
          <w:szCs w:val="24"/>
        </w:rPr>
        <w:t>…………………………</w:t>
      </w:r>
      <w:proofErr w:type="gramEnd"/>
    </w:p>
    <w:p w:rsidR="00B10214" w:rsidRPr="00720465" w:rsidRDefault="00B10214" w:rsidP="00B10214">
      <w:pPr>
        <w:adjustRightInd w:val="0"/>
        <w:ind w:left="2127" w:hanging="2127"/>
        <w:jc w:val="both"/>
        <w:rPr>
          <w:bCs/>
          <w:color w:val="000000"/>
          <w:sz w:val="24"/>
          <w:szCs w:val="24"/>
        </w:rPr>
      </w:pPr>
      <w:r w:rsidRPr="00720465">
        <w:rPr>
          <w:bCs/>
          <w:color w:val="000000"/>
          <w:sz w:val="24"/>
          <w:szCs w:val="24"/>
        </w:rPr>
        <w:t>Állandó lakhely:</w:t>
      </w:r>
      <w:r w:rsidRPr="00720465">
        <w:rPr>
          <w:bCs/>
          <w:color w:val="000000"/>
          <w:sz w:val="24"/>
          <w:szCs w:val="24"/>
        </w:rPr>
        <w:tab/>
        <w:t>…</w:t>
      </w:r>
      <w:proofErr w:type="gramStart"/>
      <w:r w:rsidRPr="00720465">
        <w:rPr>
          <w:bCs/>
          <w:color w:val="000000"/>
          <w:sz w:val="24"/>
          <w:szCs w:val="24"/>
        </w:rPr>
        <w:t>…………………………</w:t>
      </w:r>
      <w:proofErr w:type="gramEnd"/>
    </w:p>
    <w:p w:rsidR="00B10214" w:rsidRPr="00720465" w:rsidRDefault="00B10214" w:rsidP="00B10214">
      <w:pPr>
        <w:suppressAutoHyphens/>
        <w:jc w:val="both"/>
        <w:textAlignment w:val="baseline"/>
        <w:rPr>
          <w:color w:val="000000"/>
          <w:kern w:val="3"/>
          <w:sz w:val="24"/>
          <w:szCs w:val="24"/>
          <w:lang w:eastAsia="zh-CN"/>
        </w:rPr>
      </w:pPr>
    </w:p>
    <w:p w:rsidR="00B10214" w:rsidRPr="00720465" w:rsidRDefault="00B10214" w:rsidP="00B10214">
      <w:pPr>
        <w:suppressAutoHyphens/>
        <w:jc w:val="center"/>
        <w:textAlignment w:val="baseline"/>
        <w:rPr>
          <w:i/>
          <w:color w:val="000000"/>
          <w:kern w:val="3"/>
          <w:sz w:val="24"/>
          <w:szCs w:val="24"/>
          <w:lang w:eastAsia="zh-CN"/>
        </w:rPr>
      </w:pPr>
      <w:proofErr w:type="gramStart"/>
      <w:r w:rsidRPr="00720465">
        <w:rPr>
          <w:i/>
          <w:color w:val="000000"/>
          <w:kern w:val="3"/>
          <w:sz w:val="24"/>
          <w:szCs w:val="24"/>
          <w:lang w:eastAsia="zh-CN"/>
        </w:rPr>
        <w:t>vagy</w:t>
      </w:r>
      <w:proofErr w:type="gramEnd"/>
      <w:r w:rsidRPr="00720465">
        <w:rPr>
          <w:i/>
          <w:color w:val="000000"/>
          <w:kern w:val="3"/>
          <w:sz w:val="24"/>
          <w:szCs w:val="24"/>
          <w:vertAlign w:val="superscript"/>
          <w:lang w:eastAsia="zh-CN"/>
        </w:rPr>
        <w:footnoteReference w:id="7"/>
      </w:r>
    </w:p>
    <w:p w:rsidR="00B10214" w:rsidRPr="00720465" w:rsidRDefault="00B10214" w:rsidP="00B10214">
      <w:pPr>
        <w:suppressAutoHyphens/>
        <w:jc w:val="center"/>
        <w:textAlignment w:val="baseline"/>
        <w:rPr>
          <w:i/>
          <w:color w:val="000000"/>
          <w:kern w:val="3"/>
          <w:sz w:val="24"/>
          <w:szCs w:val="24"/>
          <w:lang w:eastAsia="zh-CN"/>
        </w:rPr>
      </w:pPr>
    </w:p>
    <w:p w:rsidR="00B10214" w:rsidRPr="00720465" w:rsidRDefault="00B10214" w:rsidP="00B10214">
      <w:pPr>
        <w:suppressAutoHyphens/>
        <w:jc w:val="both"/>
        <w:textAlignment w:val="baseline"/>
        <w:rPr>
          <w:color w:val="000000"/>
          <w:kern w:val="3"/>
          <w:sz w:val="24"/>
          <w:szCs w:val="24"/>
          <w:lang w:eastAsia="zh-CN"/>
        </w:rPr>
      </w:pPr>
      <w:r w:rsidRPr="00720465">
        <w:rPr>
          <w:color w:val="000000"/>
          <w:kern w:val="3"/>
          <w:sz w:val="24"/>
          <w:szCs w:val="24"/>
          <w:lang w:eastAsia="zh-CN"/>
        </w:rPr>
        <w:t xml:space="preserve">D) hogy Társaságunk olyan társaságnak minősül, melyet nem jegyeznek szabályozott tőzsdén és nem rendelkezik a </w:t>
      </w:r>
      <w:r w:rsidRPr="00720465">
        <w:rPr>
          <w:bCs/>
          <w:color w:val="000000"/>
          <w:kern w:val="3"/>
          <w:sz w:val="24"/>
          <w:szCs w:val="24"/>
          <w:lang w:eastAsia="zh-CN"/>
        </w:rPr>
        <w:t xml:space="preserve">pénzmosás és a terrorizmus finanszírozása megelőzéséről és megakadályozásáról szóló 2007. évi CXXXVI. törvény 3. § </w:t>
      </w:r>
      <w:proofErr w:type="spellStart"/>
      <w:r w:rsidRPr="00720465">
        <w:rPr>
          <w:bCs/>
          <w:color w:val="000000"/>
          <w:kern w:val="3"/>
          <w:sz w:val="24"/>
          <w:szCs w:val="24"/>
          <w:lang w:eastAsia="zh-CN"/>
        </w:rPr>
        <w:t>ra</w:t>
      </w:r>
      <w:proofErr w:type="spellEnd"/>
      <w:r w:rsidRPr="00720465">
        <w:rPr>
          <w:bCs/>
          <w:color w:val="000000"/>
          <w:kern w:val="3"/>
          <w:sz w:val="24"/>
          <w:szCs w:val="24"/>
          <w:lang w:eastAsia="zh-CN"/>
        </w:rPr>
        <w:t>)</w:t>
      </w:r>
      <w:proofErr w:type="spellStart"/>
      <w:r w:rsidRPr="00720465">
        <w:rPr>
          <w:bCs/>
          <w:color w:val="000000"/>
          <w:kern w:val="3"/>
          <w:sz w:val="24"/>
          <w:szCs w:val="24"/>
          <w:lang w:eastAsia="zh-CN"/>
        </w:rPr>
        <w:t>-rd</w:t>
      </w:r>
      <w:proofErr w:type="spellEnd"/>
      <w:r w:rsidRPr="00720465">
        <w:rPr>
          <w:bCs/>
          <w:color w:val="000000"/>
          <w:kern w:val="3"/>
          <w:sz w:val="24"/>
          <w:szCs w:val="24"/>
          <w:lang w:eastAsia="zh-CN"/>
        </w:rPr>
        <w:t xml:space="preserve">) pontja szerint definiált tényleges tulajdonossal. </w:t>
      </w:r>
    </w:p>
    <w:p w:rsidR="00B10214" w:rsidRPr="00720465" w:rsidRDefault="00B10214" w:rsidP="00B10214">
      <w:pPr>
        <w:suppressAutoHyphens/>
        <w:jc w:val="both"/>
        <w:textAlignment w:val="baseline"/>
        <w:rPr>
          <w:color w:val="000000"/>
          <w:kern w:val="3"/>
          <w:sz w:val="24"/>
          <w:szCs w:val="24"/>
          <w:lang w:eastAsia="zh-CN"/>
        </w:rPr>
      </w:pPr>
    </w:p>
    <w:p w:rsidR="00B10214" w:rsidRPr="00720465" w:rsidRDefault="00B10214" w:rsidP="00B10214">
      <w:pPr>
        <w:suppressAutoHyphens/>
        <w:textAlignment w:val="baseline"/>
        <w:rPr>
          <w:color w:val="000000"/>
          <w:kern w:val="3"/>
          <w:sz w:val="24"/>
          <w:szCs w:val="24"/>
          <w:lang w:eastAsia="zh-CN"/>
        </w:rPr>
      </w:pPr>
      <w:r w:rsidRPr="00720465">
        <w:rPr>
          <w:color w:val="000000"/>
          <w:kern w:val="3"/>
          <w:sz w:val="24"/>
          <w:szCs w:val="24"/>
          <w:lang w:eastAsia="zh-CN"/>
        </w:rPr>
        <w:t>Kelt:</w:t>
      </w:r>
    </w:p>
    <w:p w:rsidR="00B10214" w:rsidRPr="00720465" w:rsidRDefault="00B10214" w:rsidP="00B10214">
      <w:pPr>
        <w:suppressAutoHyphens/>
        <w:textAlignment w:val="baseline"/>
        <w:rPr>
          <w:color w:val="000000"/>
          <w:kern w:val="3"/>
          <w:sz w:val="24"/>
          <w:szCs w:val="24"/>
          <w:lang w:eastAsia="zh-CN"/>
        </w:rPr>
      </w:pPr>
    </w:p>
    <w:p w:rsidR="00B10214" w:rsidRPr="00720465" w:rsidRDefault="00B10214" w:rsidP="00B10214">
      <w:pPr>
        <w:suppressAutoHyphens/>
        <w:textAlignment w:val="baseline"/>
        <w:rPr>
          <w:color w:val="000000"/>
          <w:kern w:val="3"/>
          <w:sz w:val="24"/>
          <w:szCs w:val="24"/>
          <w:lang w:eastAsia="zh-CN"/>
        </w:rPr>
      </w:pPr>
    </w:p>
    <w:p w:rsidR="00B10214" w:rsidRPr="00720465" w:rsidRDefault="00B10214" w:rsidP="00B10214">
      <w:pPr>
        <w:tabs>
          <w:tab w:val="center" w:pos="7371"/>
        </w:tabs>
        <w:suppressAutoHyphens/>
        <w:jc w:val="both"/>
        <w:textAlignment w:val="baseline"/>
        <w:rPr>
          <w:color w:val="000000"/>
          <w:kern w:val="3"/>
          <w:sz w:val="24"/>
          <w:szCs w:val="24"/>
          <w:lang w:eastAsia="zh-CN"/>
        </w:rPr>
      </w:pPr>
      <w:r w:rsidRPr="00720465">
        <w:rPr>
          <w:color w:val="000000"/>
          <w:kern w:val="3"/>
          <w:sz w:val="24"/>
          <w:szCs w:val="24"/>
          <w:lang w:eastAsia="zh-CN"/>
        </w:rPr>
        <w:tab/>
        <w:t>……………………………….</w:t>
      </w:r>
    </w:p>
    <w:p w:rsidR="00B10214" w:rsidRPr="00720465" w:rsidRDefault="00B10214" w:rsidP="00B10214">
      <w:pPr>
        <w:tabs>
          <w:tab w:val="center" w:pos="7371"/>
        </w:tabs>
        <w:suppressAutoHyphens/>
        <w:jc w:val="both"/>
        <w:textAlignment w:val="baseline"/>
        <w:rPr>
          <w:bCs/>
          <w:color w:val="000000"/>
          <w:kern w:val="3"/>
          <w:sz w:val="24"/>
          <w:szCs w:val="24"/>
          <w:lang w:eastAsia="zh-CN"/>
        </w:rPr>
      </w:pPr>
      <w:r w:rsidRPr="00720465">
        <w:rPr>
          <w:b/>
          <w:bCs/>
          <w:color w:val="000000"/>
          <w:kern w:val="3"/>
          <w:sz w:val="24"/>
          <w:szCs w:val="24"/>
          <w:lang w:eastAsia="zh-CN"/>
        </w:rPr>
        <w:tab/>
      </w:r>
      <w:proofErr w:type="gramStart"/>
      <w:r w:rsidRPr="00720465">
        <w:rPr>
          <w:bCs/>
          <w:color w:val="000000"/>
          <w:kern w:val="3"/>
          <w:sz w:val="24"/>
          <w:szCs w:val="24"/>
          <w:lang w:eastAsia="zh-CN"/>
        </w:rPr>
        <w:t>cégszerű</w:t>
      </w:r>
      <w:proofErr w:type="gramEnd"/>
      <w:r w:rsidRPr="00720465">
        <w:rPr>
          <w:bCs/>
          <w:color w:val="000000"/>
          <w:kern w:val="3"/>
          <w:sz w:val="24"/>
          <w:szCs w:val="24"/>
          <w:lang w:eastAsia="zh-CN"/>
        </w:rPr>
        <w:t xml:space="preserve"> aláírás</w:t>
      </w:r>
    </w:p>
    <w:p w:rsidR="00B10214" w:rsidRPr="00720465" w:rsidRDefault="00B10214" w:rsidP="00B10214">
      <w:pPr>
        <w:suppressAutoHyphens/>
        <w:jc w:val="both"/>
        <w:textAlignment w:val="baseline"/>
        <w:rPr>
          <w:bCs/>
          <w:color w:val="000000"/>
          <w:kern w:val="3"/>
          <w:sz w:val="22"/>
          <w:szCs w:val="22"/>
          <w:lang w:eastAsia="zh-CN"/>
        </w:rPr>
      </w:pPr>
    </w:p>
    <w:p w:rsidR="00B10214" w:rsidRPr="00720465" w:rsidRDefault="00B10214" w:rsidP="00B10214">
      <w:pPr>
        <w:suppressAutoHyphens/>
        <w:jc w:val="both"/>
        <w:textAlignment w:val="baseline"/>
        <w:rPr>
          <w:bCs/>
          <w:color w:val="000000"/>
          <w:kern w:val="3"/>
          <w:sz w:val="22"/>
          <w:szCs w:val="22"/>
          <w:lang w:eastAsia="zh-CN"/>
        </w:rPr>
      </w:pPr>
    </w:p>
    <w:p w:rsidR="00B10214" w:rsidRPr="00720465" w:rsidRDefault="00B10214" w:rsidP="00B10214">
      <w:pPr>
        <w:suppressAutoHyphens/>
        <w:jc w:val="both"/>
        <w:textAlignment w:val="baseline"/>
        <w:rPr>
          <w:bCs/>
          <w:i/>
          <w:iCs/>
          <w:color w:val="000000"/>
          <w:kern w:val="3"/>
          <w:lang w:eastAsia="en-US"/>
        </w:rPr>
      </w:pPr>
    </w:p>
    <w:p w:rsidR="00B10214" w:rsidRPr="00720465" w:rsidRDefault="00B10214" w:rsidP="00B10214">
      <w:pPr>
        <w:suppressAutoHyphens/>
        <w:jc w:val="both"/>
        <w:textAlignment w:val="baseline"/>
        <w:rPr>
          <w:bCs/>
          <w:i/>
          <w:iCs/>
          <w:color w:val="000000"/>
          <w:kern w:val="3"/>
          <w:lang w:eastAsia="en-US"/>
        </w:rPr>
      </w:pPr>
    </w:p>
    <w:p w:rsidR="00B10214" w:rsidRPr="00720465" w:rsidRDefault="00814D4C" w:rsidP="00B10214">
      <w:pPr>
        <w:suppressAutoHyphens/>
        <w:jc w:val="both"/>
        <w:textAlignment w:val="baseline"/>
        <w:rPr>
          <w:rFonts w:ascii="Garamond" w:hAnsi="Garamond" w:cs="Garamond"/>
          <w:bCs/>
          <w:i/>
          <w:iCs/>
          <w:color w:val="000000"/>
          <w:kern w:val="3"/>
          <w:lang w:eastAsia="en-US"/>
        </w:rPr>
      </w:pPr>
      <w:r w:rsidRPr="00814D4C">
        <w:rPr>
          <w:rFonts w:ascii="Myriad_PFL" w:hAnsi="Myriad_PFL"/>
          <w:noProof/>
          <w:sz w:val="24"/>
        </w:rPr>
        <w:pict>
          <v:line id="Egyenes összekötő 1" o:spid="_x0000_s1026" style="position:absolute;left:0;text-align:left;z-index:251660288;visibility:visible;mso-width-relative:margin;mso-height-relative:margin" from="2.5pt,5.25pt" to="450.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"/>
        </w:pict>
      </w:r>
    </w:p>
    <w:p w:rsidR="00B10214" w:rsidRPr="00720465" w:rsidRDefault="00B10214" w:rsidP="00B10214">
      <w:pPr>
        <w:suppressAutoHyphens/>
        <w:jc w:val="both"/>
        <w:textAlignment w:val="baseline"/>
        <w:rPr>
          <w:bCs/>
          <w:i/>
          <w:iCs/>
          <w:color w:val="000000"/>
          <w:kern w:val="3"/>
          <w:sz w:val="18"/>
          <w:szCs w:val="18"/>
          <w:lang w:eastAsia="en-US"/>
        </w:rPr>
      </w:pPr>
      <w:r w:rsidRPr="00720465">
        <w:rPr>
          <w:bCs/>
          <w:i/>
          <w:iCs/>
          <w:color w:val="000000"/>
          <w:kern w:val="3"/>
          <w:sz w:val="18"/>
          <w:szCs w:val="18"/>
          <w:lang w:eastAsia="en-US"/>
        </w:rPr>
        <w:t>A nyilatkozat kitöltésének elősegítéséhez, az Ajánlatkérő tájékoztatja az ajánlattevőket, hogy a pénzmosás és a terrorizmus finanszírozása megelőzéséről és megakadályozásáról szóló 2007. évi CXXXVI. törvény 3. § r) pontja szerint tényleges tulajdonosnak minősül:</w:t>
      </w:r>
    </w:p>
    <w:p w:rsidR="00B10214" w:rsidRPr="00720465" w:rsidRDefault="00B10214" w:rsidP="00B10214">
      <w:pPr>
        <w:suppressAutoHyphens/>
        <w:jc w:val="both"/>
        <w:textAlignment w:val="baseline"/>
        <w:rPr>
          <w:bCs/>
          <w:i/>
          <w:iCs/>
          <w:color w:val="000000"/>
          <w:kern w:val="3"/>
          <w:sz w:val="18"/>
          <w:szCs w:val="18"/>
          <w:lang w:eastAsia="en-US"/>
        </w:rPr>
      </w:pPr>
    </w:p>
    <w:p w:rsidR="00B10214" w:rsidRPr="00720465" w:rsidRDefault="00B10214" w:rsidP="00B10214">
      <w:pPr>
        <w:suppressAutoHyphens/>
        <w:jc w:val="both"/>
        <w:textAlignment w:val="baseline"/>
        <w:rPr>
          <w:i/>
          <w:iCs/>
          <w:color w:val="000000"/>
          <w:kern w:val="3"/>
          <w:sz w:val="18"/>
          <w:szCs w:val="18"/>
          <w:lang w:eastAsia="en-US"/>
        </w:rPr>
      </w:pPr>
      <w:proofErr w:type="spellStart"/>
      <w:r w:rsidRPr="00720465">
        <w:rPr>
          <w:i/>
          <w:iCs/>
          <w:color w:val="000000"/>
          <w:kern w:val="3"/>
          <w:sz w:val="18"/>
          <w:szCs w:val="18"/>
          <w:lang w:eastAsia="en-US"/>
        </w:rPr>
        <w:t>ra</w:t>
      </w:r>
      <w:proofErr w:type="spellEnd"/>
      <w:r w:rsidRPr="00720465">
        <w:rPr>
          <w:i/>
          <w:iCs/>
          <w:color w:val="000000"/>
          <w:kern w:val="3"/>
          <w:sz w:val="18"/>
          <w:szCs w:val="18"/>
          <w:lang w:eastAsia="en-US"/>
        </w:rPr>
        <w:t xml:space="preserve">) az a </w:t>
      </w:r>
      <w:r w:rsidRPr="00720465">
        <w:rPr>
          <w:b/>
          <w:i/>
          <w:iCs/>
          <w:color w:val="000000"/>
          <w:kern w:val="3"/>
          <w:sz w:val="18"/>
          <w:szCs w:val="18"/>
          <w:u w:val="single"/>
          <w:lang w:eastAsia="en-US"/>
        </w:rPr>
        <w:t>természetes személy</w:t>
      </w:r>
      <w:r w:rsidRPr="00720465">
        <w:rPr>
          <w:i/>
          <w:iCs/>
          <w:color w:val="000000"/>
          <w:kern w:val="3"/>
          <w:sz w:val="18"/>
          <w:szCs w:val="18"/>
          <w:lang w:eastAsia="en-US"/>
        </w:rPr>
        <w:t>,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10214" w:rsidRPr="00720465" w:rsidRDefault="00B10214" w:rsidP="00B10214">
      <w:pPr>
        <w:suppressAutoHyphens/>
        <w:jc w:val="both"/>
        <w:textAlignment w:val="baseline"/>
        <w:rPr>
          <w:i/>
          <w:iCs/>
          <w:color w:val="000000"/>
          <w:kern w:val="3"/>
          <w:sz w:val="18"/>
          <w:szCs w:val="18"/>
          <w:lang w:eastAsia="en-US"/>
        </w:rPr>
      </w:pPr>
      <w:proofErr w:type="spellStart"/>
      <w:r w:rsidRPr="00720465">
        <w:rPr>
          <w:i/>
          <w:iCs/>
          <w:color w:val="000000"/>
          <w:kern w:val="3"/>
          <w:sz w:val="18"/>
          <w:szCs w:val="18"/>
          <w:lang w:eastAsia="en-US"/>
        </w:rPr>
        <w:t>rb</w:t>
      </w:r>
      <w:proofErr w:type="spellEnd"/>
      <w:r w:rsidRPr="00720465">
        <w:rPr>
          <w:i/>
          <w:iCs/>
          <w:color w:val="000000"/>
          <w:kern w:val="3"/>
          <w:sz w:val="18"/>
          <w:szCs w:val="18"/>
          <w:lang w:eastAsia="en-US"/>
        </w:rPr>
        <w:t xml:space="preserve">) az a </w:t>
      </w:r>
      <w:r w:rsidRPr="00720465">
        <w:rPr>
          <w:b/>
          <w:i/>
          <w:iCs/>
          <w:color w:val="000000"/>
          <w:kern w:val="3"/>
          <w:sz w:val="18"/>
          <w:szCs w:val="18"/>
          <w:u w:val="single"/>
          <w:lang w:eastAsia="en-US"/>
        </w:rPr>
        <w:t>természetes személy</w:t>
      </w:r>
      <w:r w:rsidRPr="00720465">
        <w:rPr>
          <w:i/>
          <w:iCs/>
          <w:color w:val="000000"/>
          <w:kern w:val="3"/>
          <w:sz w:val="18"/>
          <w:szCs w:val="18"/>
          <w:lang w:eastAsia="en-US"/>
        </w:rPr>
        <w:t>, aki jogi személyben vagy jogi személyiséggel nem rendelkező szervezetben - a Ptk. 8:2. § (2) bekezdésében meghatározott - meghatározó befolyással rendelkezik,</w:t>
      </w:r>
    </w:p>
    <w:p w:rsidR="00B10214" w:rsidRPr="00720465" w:rsidRDefault="00B10214" w:rsidP="00B10214">
      <w:pPr>
        <w:suppressAutoHyphens/>
        <w:jc w:val="both"/>
        <w:textAlignment w:val="baseline"/>
        <w:rPr>
          <w:i/>
          <w:iCs/>
          <w:color w:val="000000"/>
          <w:kern w:val="3"/>
          <w:sz w:val="18"/>
          <w:szCs w:val="18"/>
          <w:lang w:eastAsia="en-US"/>
        </w:rPr>
      </w:pPr>
      <w:proofErr w:type="spellStart"/>
      <w:r w:rsidRPr="00720465">
        <w:rPr>
          <w:i/>
          <w:iCs/>
          <w:color w:val="000000"/>
          <w:kern w:val="3"/>
          <w:sz w:val="18"/>
          <w:szCs w:val="18"/>
          <w:lang w:eastAsia="en-US"/>
        </w:rPr>
        <w:t>rc</w:t>
      </w:r>
      <w:proofErr w:type="spellEnd"/>
      <w:r w:rsidRPr="00720465">
        <w:rPr>
          <w:i/>
          <w:iCs/>
          <w:color w:val="000000"/>
          <w:kern w:val="3"/>
          <w:sz w:val="18"/>
          <w:szCs w:val="18"/>
          <w:lang w:eastAsia="en-US"/>
        </w:rPr>
        <w:t xml:space="preserve">) az a </w:t>
      </w:r>
      <w:r w:rsidRPr="00720465">
        <w:rPr>
          <w:b/>
          <w:i/>
          <w:iCs/>
          <w:color w:val="000000"/>
          <w:kern w:val="3"/>
          <w:sz w:val="18"/>
          <w:szCs w:val="18"/>
          <w:u w:val="single"/>
          <w:lang w:eastAsia="en-US"/>
        </w:rPr>
        <w:t>természetes személy</w:t>
      </w:r>
      <w:r w:rsidRPr="00720465">
        <w:rPr>
          <w:i/>
          <w:iCs/>
          <w:color w:val="000000"/>
          <w:kern w:val="3"/>
          <w:sz w:val="18"/>
          <w:szCs w:val="18"/>
          <w:lang w:eastAsia="en-US"/>
        </w:rPr>
        <w:t>, akinek megbízásából valamely ügyleti megbízást végrehajtanak,</w:t>
      </w:r>
    </w:p>
    <w:p w:rsidR="00B10214" w:rsidRPr="00720465" w:rsidRDefault="00B10214" w:rsidP="00B10214">
      <w:pPr>
        <w:suppressAutoHyphens/>
        <w:jc w:val="both"/>
        <w:textAlignment w:val="baseline"/>
        <w:rPr>
          <w:i/>
          <w:iCs/>
          <w:color w:val="000000"/>
          <w:kern w:val="3"/>
          <w:sz w:val="18"/>
          <w:szCs w:val="18"/>
          <w:lang w:eastAsia="en-US"/>
        </w:rPr>
      </w:pPr>
      <w:proofErr w:type="spellStart"/>
      <w:r w:rsidRPr="00720465">
        <w:rPr>
          <w:i/>
          <w:iCs/>
          <w:color w:val="000000"/>
          <w:kern w:val="3"/>
          <w:sz w:val="18"/>
          <w:szCs w:val="18"/>
          <w:lang w:eastAsia="en-US"/>
        </w:rPr>
        <w:t>rd</w:t>
      </w:r>
      <w:proofErr w:type="spellEnd"/>
      <w:r w:rsidRPr="00720465">
        <w:rPr>
          <w:i/>
          <w:iCs/>
          <w:color w:val="000000"/>
          <w:kern w:val="3"/>
          <w:sz w:val="18"/>
          <w:szCs w:val="18"/>
          <w:lang w:eastAsia="en-US"/>
        </w:rPr>
        <w:t xml:space="preserve">) alapítványok esetében az a </w:t>
      </w:r>
      <w:r w:rsidRPr="00720465">
        <w:rPr>
          <w:b/>
          <w:i/>
          <w:iCs/>
          <w:color w:val="000000"/>
          <w:kern w:val="3"/>
          <w:sz w:val="18"/>
          <w:szCs w:val="18"/>
          <w:u w:val="single"/>
          <w:lang w:eastAsia="en-US"/>
        </w:rPr>
        <w:t>természetes személy</w:t>
      </w:r>
      <w:r w:rsidRPr="00720465">
        <w:rPr>
          <w:i/>
          <w:iCs/>
          <w:color w:val="000000"/>
          <w:kern w:val="3"/>
          <w:sz w:val="18"/>
          <w:szCs w:val="18"/>
          <w:lang w:eastAsia="en-US"/>
        </w:rPr>
        <w:t>,</w:t>
      </w:r>
    </w:p>
    <w:p w:rsidR="00B10214" w:rsidRPr="00720465" w:rsidRDefault="00B10214" w:rsidP="00B10214">
      <w:pPr>
        <w:suppressAutoHyphens/>
        <w:jc w:val="both"/>
        <w:textAlignment w:val="baseline"/>
        <w:rPr>
          <w:i/>
          <w:iCs/>
          <w:color w:val="000000"/>
          <w:kern w:val="3"/>
          <w:sz w:val="18"/>
          <w:szCs w:val="18"/>
          <w:lang w:eastAsia="en-US"/>
        </w:rPr>
      </w:pPr>
      <w:r w:rsidRPr="00720465">
        <w:rPr>
          <w:i/>
          <w:iCs/>
          <w:color w:val="000000"/>
          <w:kern w:val="3"/>
          <w:sz w:val="18"/>
          <w:szCs w:val="18"/>
          <w:lang w:eastAsia="en-US"/>
        </w:rPr>
        <w:t>1. aki az alapítvány vagyona legalább huszonöt százalékának a kedvezményezettje, ha a leendő kedvezményezetteket már meghatározták,</w:t>
      </w:r>
    </w:p>
    <w:p w:rsidR="00B10214" w:rsidRPr="00720465" w:rsidRDefault="00B10214" w:rsidP="00B10214">
      <w:pPr>
        <w:suppressAutoHyphens/>
        <w:jc w:val="both"/>
        <w:textAlignment w:val="baseline"/>
        <w:rPr>
          <w:i/>
          <w:iCs/>
          <w:color w:val="000000"/>
          <w:kern w:val="3"/>
          <w:sz w:val="18"/>
          <w:szCs w:val="18"/>
          <w:lang w:eastAsia="en-US"/>
        </w:rPr>
      </w:pPr>
      <w:r w:rsidRPr="00720465">
        <w:rPr>
          <w:i/>
          <w:iCs/>
          <w:color w:val="000000"/>
          <w:kern w:val="3"/>
          <w:sz w:val="18"/>
          <w:szCs w:val="18"/>
          <w:lang w:eastAsia="en-US"/>
        </w:rPr>
        <w:t>2. akinek érdekében az alapítványt létrehozták, illetve működtetik, ha a kedvezményezetteket még nem határozták meg, vagy</w:t>
      </w:r>
    </w:p>
    <w:p w:rsidR="00B10214" w:rsidRPr="00303E48" w:rsidRDefault="00B10214" w:rsidP="00B10214">
      <w:pPr>
        <w:suppressAutoHyphens/>
        <w:jc w:val="both"/>
        <w:textAlignment w:val="baseline"/>
        <w:rPr>
          <w:i/>
          <w:iCs/>
          <w:color w:val="000000"/>
          <w:kern w:val="3"/>
          <w:sz w:val="18"/>
          <w:szCs w:val="18"/>
          <w:lang w:eastAsia="en-US"/>
        </w:rPr>
      </w:pPr>
      <w:r w:rsidRPr="00720465">
        <w:rPr>
          <w:i/>
          <w:iCs/>
          <w:color w:val="000000"/>
          <w:kern w:val="3"/>
          <w:sz w:val="18"/>
          <w:szCs w:val="18"/>
          <w:lang w:eastAsia="en-US"/>
        </w:rPr>
        <w:t xml:space="preserve">3. aki tagja az </w:t>
      </w:r>
      <w:proofErr w:type="gramStart"/>
      <w:r w:rsidRPr="00720465">
        <w:rPr>
          <w:i/>
          <w:iCs/>
          <w:color w:val="000000"/>
          <w:kern w:val="3"/>
          <w:sz w:val="18"/>
          <w:szCs w:val="18"/>
          <w:lang w:eastAsia="en-US"/>
        </w:rPr>
        <w:t>alapítvány kezelő</w:t>
      </w:r>
      <w:proofErr w:type="gramEnd"/>
      <w:r w:rsidRPr="00720465">
        <w:rPr>
          <w:i/>
          <w:iCs/>
          <w:color w:val="000000"/>
          <w:kern w:val="3"/>
          <w:sz w:val="18"/>
          <w:szCs w:val="18"/>
          <w:lang w:eastAsia="en-US"/>
        </w:rPr>
        <w:t xml:space="preserve"> szervének, vagy meghatározó befolyást gyakorol az alapítvány vagyonának legalább huszonöt százaléka felett, illetve az alapítvány képviseletében eljár, továbbá</w:t>
      </w:r>
    </w:p>
    <w:p w:rsidR="00B10214" w:rsidRPr="00B34A8B" w:rsidRDefault="00B10214" w:rsidP="00B10214">
      <w:pPr>
        <w:shd w:val="clear" w:color="auto" w:fill="FFFFFF"/>
        <w:jc w:val="both"/>
        <w:rPr>
          <w:bCs/>
          <w:color w:val="000000"/>
          <w:sz w:val="24"/>
          <w:szCs w:val="24"/>
        </w:rPr>
      </w:pPr>
    </w:p>
    <w:p w:rsidR="00B10214" w:rsidRPr="00C864D6" w:rsidRDefault="00B10214" w:rsidP="00B10214">
      <w:pPr>
        <w:rPr>
          <w:color w:val="000000"/>
          <w:sz w:val="24"/>
          <w:szCs w:val="24"/>
        </w:rPr>
      </w:pPr>
    </w:p>
    <w:p w:rsidR="00822BF4" w:rsidRDefault="00822BF4"/>
    <w:sectPr w:rsidR="00822BF4" w:rsidSect="002A5D09">
      <w:headerReference w:type="first" r:id="rId7"/>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14" w:rsidRDefault="00B10214" w:rsidP="00B10214">
      <w:r>
        <w:separator/>
      </w:r>
    </w:p>
  </w:endnote>
  <w:endnote w:type="continuationSeparator" w:id="0">
    <w:p w:rsidR="00B10214" w:rsidRDefault="00B10214" w:rsidP="00B10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yriad_PFL">
    <w:altName w:val="Arial Narrow"/>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14" w:rsidRDefault="00B10214" w:rsidP="00B10214">
      <w:r>
        <w:separator/>
      </w:r>
    </w:p>
  </w:footnote>
  <w:footnote w:type="continuationSeparator" w:id="0">
    <w:p w:rsidR="00B10214" w:rsidRDefault="00B10214" w:rsidP="00B10214">
      <w:r>
        <w:continuationSeparator/>
      </w:r>
    </w:p>
  </w:footnote>
  <w:footnote w:id="1">
    <w:p w:rsidR="00B10214" w:rsidRPr="00720465" w:rsidRDefault="00B10214" w:rsidP="00B10214">
      <w:pPr>
        <w:pStyle w:val="Lbjegyzetszveg"/>
        <w:rPr>
          <w:i/>
          <w:sz w:val="18"/>
          <w:szCs w:val="18"/>
        </w:rPr>
      </w:pPr>
      <w:r w:rsidRPr="00720465">
        <w:rPr>
          <w:rStyle w:val="Lbjegyzet-hivatkozs"/>
          <w:i/>
          <w:sz w:val="18"/>
          <w:szCs w:val="18"/>
        </w:rPr>
        <w:footnoteRef/>
      </w:r>
      <w:r w:rsidRPr="00720465">
        <w:rPr>
          <w:i/>
          <w:sz w:val="18"/>
          <w:szCs w:val="18"/>
        </w:rPr>
        <w:t xml:space="preserve"> Megfelelő pont aláhúzandó, vagy a nem kívánt rész törlendő!</w:t>
      </w:r>
    </w:p>
  </w:footnote>
  <w:footnote w:id="2">
    <w:p w:rsidR="00B10214" w:rsidRPr="00720465" w:rsidRDefault="00B10214" w:rsidP="00B10214">
      <w:pPr>
        <w:pStyle w:val="Lbjegyzetszveg"/>
        <w:rPr>
          <w:i/>
          <w:sz w:val="18"/>
          <w:szCs w:val="18"/>
        </w:rPr>
      </w:pPr>
      <w:r w:rsidRPr="00720465">
        <w:rPr>
          <w:rStyle w:val="Lbjegyzet-hivatkozs"/>
          <w:i/>
          <w:sz w:val="18"/>
          <w:szCs w:val="18"/>
        </w:rPr>
        <w:footnoteRef/>
      </w:r>
      <w:r w:rsidRPr="00720465">
        <w:rPr>
          <w:i/>
          <w:sz w:val="18"/>
          <w:szCs w:val="18"/>
        </w:rPr>
        <w:t xml:space="preserve"> Magyarországon letelepedett ajánlattevő esetében aláhúzandó</w:t>
      </w:r>
    </w:p>
  </w:footnote>
  <w:footnote w:id="3">
    <w:p w:rsidR="00B10214" w:rsidRPr="00720465" w:rsidRDefault="00B10214" w:rsidP="00B10214">
      <w:pPr>
        <w:pStyle w:val="Lbjegyzetszveg"/>
        <w:rPr>
          <w:i/>
          <w:sz w:val="18"/>
          <w:szCs w:val="18"/>
        </w:rPr>
      </w:pPr>
      <w:r w:rsidRPr="00720465">
        <w:rPr>
          <w:rStyle w:val="Lbjegyzet-hivatkozs"/>
          <w:i/>
          <w:sz w:val="18"/>
          <w:szCs w:val="18"/>
        </w:rPr>
        <w:footnoteRef/>
      </w:r>
      <w:r w:rsidRPr="00720465">
        <w:rPr>
          <w:i/>
          <w:sz w:val="18"/>
          <w:szCs w:val="18"/>
        </w:rPr>
        <w:t xml:space="preserve"> Nem Magyarországon letelepedett ajánlattevő esetében aláhúzandó</w:t>
      </w:r>
    </w:p>
  </w:footnote>
  <w:footnote w:id="4">
    <w:p w:rsidR="00B10214" w:rsidRPr="00720465" w:rsidRDefault="00B10214" w:rsidP="00B10214">
      <w:pPr>
        <w:pStyle w:val="Lbjegyzetszveg"/>
        <w:rPr>
          <w:i/>
          <w:sz w:val="18"/>
          <w:szCs w:val="18"/>
        </w:rPr>
      </w:pPr>
      <w:r w:rsidRPr="00720465">
        <w:rPr>
          <w:rStyle w:val="Lbjegyzet-hivatkozs"/>
          <w:i/>
          <w:sz w:val="18"/>
          <w:szCs w:val="18"/>
        </w:rPr>
        <w:footnoteRef/>
      </w:r>
      <w:r w:rsidRPr="00720465">
        <w:rPr>
          <w:i/>
          <w:sz w:val="18"/>
          <w:szCs w:val="18"/>
        </w:rPr>
        <w:t xml:space="preserve"> Megfelelő pont aláhúzandó, vagy a nem kívánt rész törlendő!</w:t>
      </w:r>
    </w:p>
  </w:footnote>
  <w:footnote w:id="5">
    <w:p w:rsidR="00B10214" w:rsidRPr="00720465" w:rsidRDefault="00B10214" w:rsidP="00B10214">
      <w:pPr>
        <w:pStyle w:val="Lbjegyzetszveg"/>
        <w:rPr>
          <w:i/>
          <w:sz w:val="18"/>
          <w:szCs w:val="18"/>
        </w:rPr>
      </w:pPr>
      <w:r w:rsidRPr="00720465">
        <w:rPr>
          <w:rStyle w:val="Lbjegyzet-hivatkozs"/>
          <w:i/>
          <w:sz w:val="18"/>
          <w:szCs w:val="18"/>
        </w:rPr>
        <w:footnoteRef/>
      </w:r>
      <w:r w:rsidRPr="00720465">
        <w:rPr>
          <w:i/>
          <w:sz w:val="18"/>
          <w:szCs w:val="18"/>
        </w:rPr>
        <w:t xml:space="preserve"> Természetes személy</w:t>
      </w:r>
    </w:p>
  </w:footnote>
  <w:footnote w:id="6">
    <w:p w:rsidR="00B10214" w:rsidRPr="00303E48" w:rsidRDefault="00B10214" w:rsidP="00B10214">
      <w:pPr>
        <w:pStyle w:val="Lbjegyzetszveg"/>
        <w:rPr>
          <w:i/>
          <w:sz w:val="18"/>
          <w:szCs w:val="18"/>
        </w:rPr>
      </w:pPr>
      <w:r w:rsidRPr="00720465">
        <w:rPr>
          <w:rStyle w:val="Lbjegyzet-hivatkozs"/>
          <w:i/>
          <w:sz w:val="18"/>
          <w:szCs w:val="18"/>
        </w:rPr>
        <w:footnoteRef/>
      </w:r>
      <w:r w:rsidRPr="00720465">
        <w:rPr>
          <w:i/>
          <w:sz w:val="18"/>
          <w:szCs w:val="18"/>
        </w:rPr>
        <w:t xml:space="preserve"> Felsorolás a tényleges tulajdonosok számának megfelelően módosítandó</w:t>
      </w:r>
    </w:p>
  </w:footnote>
  <w:footnote w:id="7">
    <w:p w:rsidR="00B10214" w:rsidRPr="00A36CC7" w:rsidRDefault="00B10214" w:rsidP="00B10214">
      <w:pPr>
        <w:pStyle w:val="Lbjegyzetszveg"/>
        <w:rPr>
          <w:i/>
        </w:rPr>
      </w:pPr>
      <w:r w:rsidRPr="006F27E1">
        <w:rPr>
          <w:rStyle w:val="Lbjegyzet-hivatkozs"/>
          <w:rFonts w:ascii="Garamond" w:hAnsi="Garamond"/>
        </w:rPr>
        <w:footnoteRef/>
      </w:r>
      <w:r w:rsidRPr="006F27E1">
        <w:rPr>
          <w:rFonts w:ascii="Garamond" w:hAnsi="Garamond"/>
        </w:rPr>
        <w:t xml:space="preserve"> </w:t>
      </w:r>
      <w:r w:rsidRPr="00720465">
        <w:rPr>
          <w:i/>
        </w:rPr>
        <w:t xml:space="preserve">Amennyiben az </w:t>
      </w:r>
      <w:proofErr w:type="gramStart"/>
      <w:r w:rsidRPr="00720465">
        <w:rPr>
          <w:i/>
        </w:rPr>
        <w:t>A</w:t>
      </w:r>
      <w:proofErr w:type="gramEnd"/>
      <w:r w:rsidRPr="00720465">
        <w:rPr>
          <w:i/>
        </w:rPr>
        <w:t>) pontban, valamint a B) és C) pontban foglaltak nem alkalmazandóak, úgy a D) pont kitöltése a kötelező.</w:t>
      </w:r>
      <w:r w:rsidRPr="00720465">
        <w:rPr>
          <w:i/>
          <w:sz w:val="18"/>
          <w:szCs w:val="18"/>
        </w:rPr>
        <w:t xml:space="preserve"> </w:t>
      </w:r>
      <w:r w:rsidRPr="00720465">
        <w:rPr>
          <w:i/>
        </w:rPr>
        <w:t>Megfelelő pont aláhúzandó, vagy a nem kívánt rész törlendő!</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F4" w:rsidRDefault="006706D3" w:rsidP="003455D0">
    <w:pPr>
      <w:pStyle w:val="lfej"/>
    </w:pPr>
  </w:p>
  <w:p w:rsidR="00DC19F4" w:rsidRPr="003455D0" w:rsidRDefault="006706D3"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FFFFFFFF">
      <w:start w:val="1"/>
      <w:numFmt w:val="decimal"/>
      <w:lvlText w:val="(%1)"/>
      <w:lvlJc w:val="left"/>
      <w:pPr>
        <w:tabs>
          <w:tab w:val="num" w:pos="924"/>
        </w:tabs>
        <w:ind w:left="92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1EF500D"/>
    <w:multiLevelType w:val="hybridMultilevel"/>
    <w:tmpl w:val="71FEA486"/>
    <w:lvl w:ilvl="0" w:tplc="040E0001">
      <w:start w:val="1"/>
      <w:numFmt w:val="lowerLetter"/>
      <w:lvlText w:val="%1)"/>
      <w:lvlJc w:val="left"/>
      <w:pPr>
        <w:tabs>
          <w:tab w:val="num" w:pos="924"/>
        </w:tabs>
        <w:ind w:left="924" w:hanging="360"/>
      </w:pPr>
      <w:rPr>
        <w:rFonts w:hint="default"/>
        <w:b w:val="0"/>
        <w:bCs w:val="0"/>
        <w:i w:val="0"/>
        <w:iCs w:val="0"/>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2">
    <w:nsid w:val="3E5F7A8A"/>
    <w:multiLevelType w:val="hybridMultilevel"/>
    <w:tmpl w:val="BBC29B9A"/>
    <w:lvl w:ilvl="0" w:tplc="040E0011">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5D57256A"/>
    <w:multiLevelType w:val="hybridMultilevel"/>
    <w:tmpl w:val="FE3247DE"/>
    <w:lvl w:ilvl="0" w:tplc="FFFFFFFF">
      <w:start w:val="1"/>
      <w:numFmt w:val="lowerLetter"/>
      <w:lvlText w:val="%1)"/>
      <w:lvlJc w:val="left"/>
      <w:pPr>
        <w:tabs>
          <w:tab w:val="num" w:pos="924"/>
        </w:tabs>
        <w:ind w:left="924" w:hanging="360"/>
      </w:pPr>
      <w:rPr>
        <w:rFonts w:hint="default"/>
        <w:b w:val="0"/>
        <w:bCs w:val="0"/>
        <w:i w:val="0"/>
        <w:iCs w:val="0"/>
      </w:rPr>
    </w:lvl>
    <w:lvl w:ilvl="1" w:tplc="FFFFFFFF">
      <w:start w:val="1"/>
      <w:numFmt w:val="lowerLetter"/>
      <w:lvlText w:val="%2."/>
      <w:lvlJc w:val="left"/>
      <w:pPr>
        <w:tabs>
          <w:tab w:val="num" w:pos="1644"/>
        </w:tabs>
        <w:ind w:left="1644" w:hanging="360"/>
      </w:pPr>
      <w:rPr>
        <w:rFonts w:cs="Times New Roman"/>
      </w:rPr>
    </w:lvl>
    <w:lvl w:ilvl="2" w:tplc="FFFFFFFF" w:tentative="1">
      <w:start w:val="1"/>
      <w:numFmt w:val="lowerRoman"/>
      <w:lvlText w:val="%3."/>
      <w:lvlJc w:val="right"/>
      <w:pPr>
        <w:tabs>
          <w:tab w:val="num" w:pos="2364"/>
        </w:tabs>
        <w:ind w:left="2364" w:hanging="180"/>
      </w:pPr>
      <w:rPr>
        <w:rFonts w:cs="Times New Roman"/>
      </w:rPr>
    </w:lvl>
    <w:lvl w:ilvl="3" w:tplc="FFFFFFFF" w:tentative="1">
      <w:start w:val="1"/>
      <w:numFmt w:val="decimal"/>
      <w:lvlText w:val="%4."/>
      <w:lvlJc w:val="left"/>
      <w:pPr>
        <w:tabs>
          <w:tab w:val="num" w:pos="3084"/>
        </w:tabs>
        <w:ind w:left="3084" w:hanging="360"/>
      </w:pPr>
      <w:rPr>
        <w:rFonts w:cs="Times New Roman"/>
      </w:rPr>
    </w:lvl>
    <w:lvl w:ilvl="4" w:tplc="FFFFFFFF" w:tentative="1">
      <w:start w:val="1"/>
      <w:numFmt w:val="lowerLetter"/>
      <w:lvlText w:val="%5."/>
      <w:lvlJc w:val="left"/>
      <w:pPr>
        <w:tabs>
          <w:tab w:val="num" w:pos="3804"/>
        </w:tabs>
        <w:ind w:left="3804" w:hanging="360"/>
      </w:pPr>
      <w:rPr>
        <w:rFonts w:cs="Times New Roman"/>
      </w:rPr>
    </w:lvl>
    <w:lvl w:ilvl="5" w:tplc="FFFFFFFF" w:tentative="1">
      <w:start w:val="1"/>
      <w:numFmt w:val="lowerRoman"/>
      <w:lvlText w:val="%6."/>
      <w:lvlJc w:val="right"/>
      <w:pPr>
        <w:tabs>
          <w:tab w:val="num" w:pos="4524"/>
        </w:tabs>
        <w:ind w:left="4524" w:hanging="180"/>
      </w:pPr>
      <w:rPr>
        <w:rFonts w:cs="Times New Roman"/>
      </w:rPr>
    </w:lvl>
    <w:lvl w:ilvl="6" w:tplc="FFFFFFFF" w:tentative="1">
      <w:start w:val="1"/>
      <w:numFmt w:val="decimal"/>
      <w:lvlText w:val="%7."/>
      <w:lvlJc w:val="left"/>
      <w:pPr>
        <w:tabs>
          <w:tab w:val="num" w:pos="5244"/>
        </w:tabs>
        <w:ind w:left="5244" w:hanging="360"/>
      </w:pPr>
      <w:rPr>
        <w:rFonts w:cs="Times New Roman"/>
      </w:rPr>
    </w:lvl>
    <w:lvl w:ilvl="7" w:tplc="FFFFFFFF" w:tentative="1">
      <w:start w:val="1"/>
      <w:numFmt w:val="lowerLetter"/>
      <w:lvlText w:val="%8."/>
      <w:lvlJc w:val="left"/>
      <w:pPr>
        <w:tabs>
          <w:tab w:val="num" w:pos="5964"/>
        </w:tabs>
        <w:ind w:left="5964" w:hanging="360"/>
      </w:pPr>
      <w:rPr>
        <w:rFonts w:cs="Times New Roman"/>
      </w:rPr>
    </w:lvl>
    <w:lvl w:ilvl="8" w:tplc="FFFFFFFF" w:tentative="1">
      <w:start w:val="1"/>
      <w:numFmt w:val="lowerRoman"/>
      <w:lvlText w:val="%9."/>
      <w:lvlJc w:val="right"/>
      <w:pPr>
        <w:tabs>
          <w:tab w:val="num" w:pos="6684"/>
        </w:tabs>
        <w:ind w:left="6684"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10214"/>
    <w:rsid w:val="006706D3"/>
    <w:rsid w:val="00814D4C"/>
    <w:rsid w:val="00822BF4"/>
    <w:rsid w:val="00B1021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0214"/>
    <w:pPr>
      <w:spacing w:after="0" w:line="240" w:lineRule="auto"/>
    </w:pPr>
    <w:rPr>
      <w:rFonts w:ascii="Times New Roman" w:eastAsia="Times New Roman" w:hAnsi="Times New Roman" w:cs="Times New Roman"/>
      <w:sz w:val="20"/>
      <w:szCs w:val="20"/>
      <w:lang w:eastAsia="hu-HU"/>
    </w:rPr>
  </w:style>
  <w:style w:type="paragraph" w:styleId="Cmsor8">
    <w:name w:val="heading 8"/>
    <w:basedOn w:val="Norml"/>
    <w:next w:val="Norml"/>
    <w:link w:val="Cmsor8Char"/>
    <w:qFormat/>
    <w:rsid w:val="00B10214"/>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B10214"/>
    <w:rPr>
      <w:rFonts w:ascii="Times New Roman" w:eastAsia="Times New Roman" w:hAnsi="Times New Roman" w:cs="Times New Roman"/>
      <w:i/>
      <w:iCs/>
      <w:sz w:val="24"/>
      <w:szCs w:val="24"/>
    </w:rPr>
  </w:style>
  <w:style w:type="paragraph" w:styleId="lfej">
    <w:name w:val="header"/>
    <w:basedOn w:val="Norml"/>
    <w:link w:val="lfejChar"/>
    <w:rsid w:val="00B10214"/>
    <w:pPr>
      <w:tabs>
        <w:tab w:val="center" w:pos="4536"/>
        <w:tab w:val="right" w:pos="9072"/>
      </w:tabs>
    </w:pPr>
  </w:style>
  <w:style w:type="character" w:customStyle="1" w:styleId="lfejChar">
    <w:name w:val="Élőfej Char"/>
    <w:basedOn w:val="Bekezdsalapbettpusa"/>
    <w:link w:val="lfej"/>
    <w:rsid w:val="00B10214"/>
    <w:rPr>
      <w:rFonts w:ascii="Times New Roman" w:eastAsia="Times New Roman" w:hAnsi="Times New Roman" w:cs="Times New Roman"/>
      <w:sz w:val="20"/>
      <w:szCs w:val="20"/>
      <w:lang w:eastAsia="hu-HU"/>
    </w:rPr>
  </w:style>
  <w:style w:type="paragraph" w:styleId="Szvegtrzs">
    <w:name w:val="Body Text"/>
    <w:basedOn w:val="Norml"/>
    <w:link w:val="SzvegtrzsChar"/>
    <w:rsid w:val="00B10214"/>
    <w:pPr>
      <w:jc w:val="both"/>
    </w:pPr>
  </w:style>
  <w:style w:type="character" w:customStyle="1" w:styleId="SzvegtrzsChar">
    <w:name w:val="Szövegtörzs Char"/>
    <w:basedOn w:val="Bekezdsalapbettpusa"/>
    <w:link w:val="Szvegtrzs"/>
    <w:rsid w:val="00B10214"/>
    <w:rPr>
      <w:rFonts w:ascii="Times New Roman" w:eastAsia="Times New Roman" w:hAnsi="Times New Roman" w:cs="Times New Roman"/>
      <w:sz w:val="20"/>
      <w:szCs w:val="20"/>
      <w:lang w:eastAsia="hu-HU"/>
    </w:rPr>
  </w:style>
  <w:style w:type="paragraph" w:styleId="Cm">
    <w:name w:val="Title"/>
    <w:basedOn w:val="Norml"/>
    <w:link w:val="CmChar"/>
    <w:qFormat/>
    <w:rsid w:val="00B10214"/>
    <w:pPr>
      <w:spacing w:line="360" w:lineRule="auto"/>
      <w:jc w:val="center"/>
    </w:pPr>
    <w:rPr>
      <w:rFonts w:ascii="Arial" w:hAnsi="Arial"/>
      <w:b/>
      <w:bCs/>
      <w:sz w:val="32"/>
      <w:szCs w:val="24"/>
    </w:rPr>
  </w:style>
  <w:style w:type="character" w:customStyle="1" w:styleId="CmChar">
    <w:name w:val="Cím Char"/>
    <w:basedOn w:val="Bekezdsalapbettpusa"/>
    <w:link w:val="Cm"/>
    <w:rsid w:val="00B10214"/>
    <w:rPr>
      <w:rFonts w:ascii="Arial" w:eastAsia="Times New Roman" w:hAnsi="Arial" w:cs="Times New Roman"/>
      <w:b/>
      <w:bCs/>
      <w:sz w:val="32"/>
      <w:szCs w:val="24"/>
    </w:rPr>
  </w:style>
  <w:style w:type="paragraph" w:styleId="Szvegtrzs2">
    <w:name w:val="Body Text 2"/>
    <w:basedOn w:val="Norml"/>
    <w:link w:val="Szvegtrzs2Char"/>
    <w:rsid w:val="00B10214"/>
    <w:pPr>
      <w:spacing w:after="120" w:line="480" w:lineRule="auto"/>
    </w:pPr>
  </w:style>
  <w:style w:type="character" w:customStyle="1" w:styleId="Szvegtrzs2Char">
    <w:name w:val="Szövegtörzs 2 Char"/>
    <w:basedOn w:val="Bekezdsalapbettpusa"/>
    <w:link w:val="Szvegtrzs2"/>
    <w:rsid w:val="00B10214"/>
    <w:rPr>
      <w:rFonts w:ascii="Times New Roman" w:eastAsia="Times New Roman" w:hAnsi="Times New Roman" w:cs="Times New Roman"/>
      <w:sz w:val="20"/>
      <w:szCs w:val="20"/>
      <w:lang w:eastAsia="hu-HU"/>
    </w:rPr>
  </w:style>
  <w:style w:type="paragraph" w:customStyle="1" w:styleId="BodyText21">
    <w:name w:val="Body Text 21"/>
    <w:basedOn w:val="Norml"/>
    <w:rsid w:val="00B10214"/>
    <w:pPr>
      <w:jc w:val="both"/>
    </w:pPr>
    <w:rPr>
      <w:sz w:val="28"/>
    </w:rPr>
  </w:style>
  <w:style w:type="character" w:styleId="Lbjegyzet-hivatkozs">
    <w:name w:val="footnote reference"/>
    <w:aliases w:val="BVI fnr,Footnote symbol,Times 10 Point, Exposant 3 Point,Footnote Reference Number,Exposant 3 Point"/>
    <w:uiPriority w:val="99"/>
    <w:rsid w:val="00B10214"/>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B10214"/>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10214"/>
    <w:rPr>
      <w:rFonts w:ascii="Times New Roman" w:eastAsia="Times New Roman" w:hAnsi="Times New Roman" w:cs="Times New Roman"/>
      <w:sz w:val="20"/>
      <w:szCs w:val="20"/>
      <w:lang w:eastAsia="hu-HU"/>
    </w:rPr>
  </w:style>
  <w:style w:type="character" w:customStyle="1" w:styleId="para">
    <w:name w:val="para"/>
    <w:basedOn w:val="Bekezdsalapbettpusa"/>
    <w:rsid w:val="00B10214"/>
  </w:style>
  <w:style w:type="paragraph" w:customStyle="1" w:styleId="Cmsor">
    <w:name w:val="Címsor"/>
    <w:basedOn w:val="Norml"/>
    <w:next w:val="Szvegtrzs"/>
    <w:rsid w:val="00B10214"/>
    <w:pPr>
      <w:suppressAutoHyphens/>
      <w:spacing w:line="360" w:lineRule="auto"/>
      <w:jc w:val="center"/>
    </w:pPr>
    <w:rPr>
      <w:rFonts w:ascii="Arial" w:hAnsi="Arial" w:cs="Arial"/>
      <w:b/>
      <w:bCs/>
      <w:sz w:val="32"/>
      <w:szCs w:val="24"/>
      <w:lang w:eastAsia="zh-CN"/>
    </w:rPr>
  </w:style>
  <w:style w:type="paragraph" w:customStyle="1" w:styleId="Szvegtrzs21">
    <w:name w:val="Szövegtörzs 21"/>
    <w:basedOn w:val="Norml"/>
    <w:rsid w:val="00B10214"/>
    <w:pPr>
      <w:suppressAutoHyphens/>
      <w:spacing w:after="120" w:line="480" w:lineRule="auto"/>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1540</Words>
  <Characters>10627</Characters>
  <Application>Microsoft Office Word</Application>
  <DocSecurity>0</DocSecurity>
  <Lines>88</Lines>
  <Paragraphs>24</Paragraphs>
  <ScaleCrop>false</ScaleCrop>
  <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2016-09-09T08:37:00Z</dcterms:created>
  <dcterms:modified xsi:type="dcterms:W3CDTF">2016-09-09T12:09:00Z</dcterms:modified>
</cp:coreProperties>
</file>